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svg="http://schemas.microsoft.com/office/drawing/2016/SVG/main" xmlns:a14="http://schemas.microsoft.com/office/drawing/2010/main" mc:Ignorable="w14 w15 w16se w16cid w16 w16cex w16sdtdh w16sdtfl w16du wp14">
  <w:body>
    <w:p w:rsidRPr="00473950" w:rsidR="00124F85" w:rsidP="00124F85" w:rsidRDefault="00124F85" w14:paraId="144BCAAF" w14:textId="52F0DA72">
      <w:pPr>
        <w:rPr>
          <w:rFonts w:ascii="Arial" w:hAnsi="Arial" w:cs="Arial"/>
        </w:rPr>
      </w:pPr>
      <w:r w:rsidRPr="00473950">
        <w:rPr>
          <w:rFonts w:ascii="Arial" w:hAnsi="Arial" w:cs="Arial"/>
        </w:rPr>
        <w:t>This is the CalHR Succession Management Plan Template designed to help state organizations prepare compliant and effective succession management plans. This document is not required and is intended for use as a helpful tool and reference.</w:t>
      </w:r>
    </w:p>
    <w:p w:rsidRPr="00473950" w:rsidR="00124F85" w:rsidP="00124F85" w:rsidRDefault="00124F85" w14:paraId="3AAB6155" w14:textId="77777777">
      <w:pPr>
        <w:rPr>
          <w:rFonts w:ascii="Arial" w:hAnsi="Arial" w:cs="Arial"/>
        </w:rPr>
      </w:pPr>
      <w:r w:rsidRPr="00473950">
        <w:rPr>
          <w:rFonts w:ascii="Arial" w:hAnsi="Arial" w:cs="Arial"/>
          <w:b/>
          <w:bCs/>
        </w:rPr>
        <w:t>Note:</w:t>
      </w:r>
      <w:r w:rsidRPr="00473950">
        <w:rPr>
          <w:rFonts w:ascii="Arial" w:hAnsi="Arial" w:cs="Arial"/>
        </w:rPr>
        <w:t xml:space="preserve"> Throughout this document, a green checkmark </w:t>
      </w:r>
      <w:r w:rsidRPr="00473950">
        <w:rPr>
          <w:rFonts w:ascii="Arial" w:hAnsi="Arial" w:cs="Arial"/>
          <w:noProof/>
        </w:rPr>
        <w:drawing>
          <wp:inline distT="0" distB="0" distL="0" distR="0" wp14:anchorId="0183CD66" wp14:editId="386B7229">
            <wp:extent cx="314325" cy="314325"/>
            <wp:effectExtent l="0" t="0" r="9525" b="9525"/>
            <wp:docPr id="1891828840"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473950">
        <w:rPr>
          <w:rFonts w:ascii="Arial" w:hAnsi="Arial" w:cs="Arial"/>
        </w:rPr>
        <w:t xml:space="preserve"> indicates an </w:t>
      </w:r>
      <w:hyperlink w:history="1" r:id="rId13">
        <w:r w:rsidRPr="00473950">
          <w:rPr>
            <w:rStyle w:val="Hyperlink"/>
            <w:rFonts w:ascii="Arial" w:hAnsi="Arial" w:cs="Arial"/>
          </w:rPr>
          <w:t>HR Manual Policy 2901</w:t>
        </w:r>
      </w:hyperlink>
      <w:r w:rsidRPr="00473950">
        <w:rPr>
          <w:rFonts w:ascii="Arial" w:hAnsi="Arial" w:cs="Arial"/>
        </w:rPr>
        <w:t xml:space="preserve"> requirement.</w:t>
      </w:r>
    </w:p>
    <w:p w:rsidRPr="00473950" w:rsidR="00124F85" w:rsidP="00473950" w:rsidRDefault="00124F85" w14:paraId="5BC1D7D6" w14:textId="3217AEB0">
      <w:pPr>
        <w:pStyle w:val="Heading1"/>
        <w:jc w:val="center"/>
        <w:rPr>
          <w:rFonts w:ascii="Arial" w:hAnsi="Arial" w:cs="Arial"/>
          <w:sz w:val="48"/>
          <w:szCs w:val="48"/>
        </w:rPr>
      </w:pPr>
      <w:r w:rsidRPr="00473950">
        <w:rPr>
          <w:rFonts w:ascii="Arial" w:hAnsi="Arial" w:cs="Arial"/>
          <w:sz w:val="48"/>
          <w:szCs w:val="48"/>
        </w:rPr>
        <w:t>Succession Management Plan Title</w:t>
      </w:r>
    </w:p>
    <w:p w:rsidRPr="00473950" w:rsidR="00124F85" w:rsidP="00124F85" w:rsidRDefault="00FC731E" w14:paraId="36822467" w14:textId="77777777">
      <w:pPr>
        <w:rPr>
          <w:rFonts w:ascii="Arial" w:hAnsi="Arial" w:cs="Arial"/>
        </w:rPr>
      </w:pPr>
      <w:r>
        <w:rPr>
          <w:rFonts w:ascii="Arial" w:hAnsi="Arial" w:cs="Arial"/>
        </w:rPr>
        <w:pict w14:anchorId="779E706C">
          <v:rect id="_x0000_i1025" style="width:0;height:1.5pt" o:hr="t" o:hrstd="t" o:hralign="center" fillcolor="#a0a0a0" stroked="f"/>
        </w:pict>
      </w:r>
    </w:p>
    <w:p w:rsidRPr="00473950" w:rsidR="00124F85" w:rsidP="00124F85" w:rsidRDefault="00124F85" w14:paraId="39BB6054" w14:textId="77777777">
      <w:pPr>
        <w:pStyle w:val="Subtitle"/>
        <w:jc w:val="center"/>
        <w:rPr>
          <w:rFonts w:ascii="Arial" w:hAnsi="Arial" w:cs="Arial"/>
        </w:rPr>
      </w:pPr>
    </w:p>
    <w:p w:rsidRPr="00473950" w:rsidR="00124F85" w:rsidP="00473950" w:rsidRDefault="00124F85" w14:paraId="646B5958" w14:textId="77777777">
      <w:pPr>
        <w:jc w:val="center"/>
        <w:rPr>
          <w:rFonts w:ascii="Arial" w:hAnsi="Arial" w:cs="Arial"/>
          <w:b/>
          <w:bCs/>
          <w:sz w:val="32"/>
          <w:szCs w:val="32"/>
        </w:rPr>
      </w:pPr>
      <w:r w:rsidRPr="00473950">
        <w:rPr>
          <w:rFonts w:ascii="Arial" w:hAnsi="Arial" w:cs="Arial"/>
          <w:b/>
          <w:bCs/>
          <w:sz w:val="32"/>
          <w:szCs w:val="32"/>
        </w:rPr>
        <w:t>Organization Name</w:t>
      </w:r>
    </w:p>
    <w:p w:rsidRPr="00473950" w:rsidR="00124F85" w:rsidP="00473950" w:rsidRDefault="00124F85" w14:paraId="054F7537" w14:textId="77777777">
      <w:pPr>
        <w:jc w:val="center"/>
        <w:rPr>
          <w:rFonts w:ascii="Arial" w:hAnsi="Arial" w:cs="Arial"/>
          <w:b/>
          <w:bCs/>
          <w:sz w:val="32"/>
          <w:szCs w:val="32"/>
        </w:rPr>
      </w:pPr>
      <w:r w:rsidRPr="00473950">
        <w:rPr>
          <w:rFonts w:ascii="Arial" w:hAnsi="Arial" w:cs="Arial"/>
          <w:b/>
          <w:bCs/>
          <w:sz w:val="32"/>
          <w:szCs w:val="32"/>
        </w:rPr>
        <w:t>Organization Logo</w:t>
      </w:r>
    </w:p>
    <w:p w:rsidRPr="00473950" w:rsidR="00124F85" w:rsidP="00473950" w:rsidRDefault="00124F85" w14:paraId="54507634" w14:textId="77777777">
      <w:pPr>
        <w:jc w:val="center"/>
        <w:rPr>
          <w:rFonts w:ascii="Arial" w:hAnsi="Arial" w:cs="Arial"/>
          <w:b/>
          <w:bCs/>
          <w:sz w:val="32"/>
          <w:szCs w:val="32"/>
        </w:rPr>
      </w:pPr>
      <w:r w:rsidRPr="00473950">
        <w:rPr>
          <w:rFonts w:ascii="Arial" w:hAnsi="Arial" w:cs="Arial"/>
          <w:b/>
          <w:bCs/>
          <w:sz w:val="32"/>
          <w:szCs w:val="32"/>
        </w:rPr>
        <w:t>20XX-20XX</w:t>
      </w:r>
    </w:p>
    <w:p w:rsidRPr="00473950" w:rsidR="00124F85" w:rsidP="00124F85" w:rsidRDefault="00124F85" w14:paraId="2DD37DB6" w14:textId="77777777">
      <w:pPr>
        <w:rPr>
          <w:rFonts w:ascii="Arial" w:hAnsi="Arial" w:cs="Arial"/>
        </w:rPr>
      </w:pPr>
    </w:p>
    <w:p w:rsidRPr="00473950" w:rsidR="00124F85" w:rsidP="00124F85" w:rsidRDefault="00124F85" w14:paraId="258A7A46" w14:textId="77777777">
      <w:pPr>
        <w:rPr>
          <w:rFonts w:ascii="Arial" w:hAnsi="Arial" w:cs="Arial"/>
        </w:rPr>
      </w:pPr>
      <w:r w:rsidRPr="00473950">
        <w:rPr>
          <w:rFonts w:ascii="Arial" w:hAnsi="Arial" w:cs="Arial"/>
          <w:b/>
          <w:bCs/>
        </w:rPr>
        <w:t>Note:</w:t>
      </w:r>
      <w:r w:rsidRPr="00473950">
        <w:rPr>
          <w:rFonts w:ascii="Arial" w:hAnsi="Arial" w:cs="Arial"/>
        </w:rPr>
        <w:t xml:space="preserve"> It is your organization’s choice whether to use fiscal or calendar years.</w:t>
      </w:r>
    </w:p>
    <w:p w:rsidRPr="00473950" w:rsidR="00124F85" w:rsidP="00124F85" w:rsidRDefault="00124F85" w14:paraId="4C818A06" w14:textId="77777777">
      <w:pPr>
        <w:rPr>
          <w:rFonts w:ascii="Arial" w:hAnsi="Arial" w:cs="Arial"/>
        </w:rPr>
      </w:pPr>
      <w:r w:rsidRPr="00473950">
        <w:rPr>
          <w:rFonts w:ascii="Arial" w:hAnsi="Arial" w:cs="Arial"/>
          <w:noProof/>
        </w:rPr>
        <w:drawing>
          <wp:inline distT="0" distB="0" distL="0" distR="0" wp14:anchorId="0D0759E7" wp14:editId="6E10AB09">
            <wp:extent cx="314325" cy="314325"/>
            <wp:effectExtent l="0" t="0" r="9525" b="9525"/>
            <wp:docPr id="949590513"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473950">
        <w:rPr>
          <w:rFonts w:ascii="Arial" w:hAnsi="Arial" w:cs="Arial"/>
          <w:b/>
          <w:bCs/>
        </w:rPr>
        <w:t xml:space="preserve">Policy Requirement: </w:t>
      </w:r>
      <w:r w:rsidRPr="00473950">
        <w:rPr>
          <w:rFonts w:ascii="Arial" w:hAnsi="Arial" w:cs="Arial"/>
        </w:rPr>
        <w:t>Current plan covering no more than a five-year span, unless otherwise strategically aligned with enterprise goals.</w:t>
      </w:r>
    </w:p>
    <w:p w:rsidRPr="00473950" w:rsidR="005B343C" w:rsidRDefault="00124F85" w14:paraId="2C078E63" w14:textId="10C02FA0">
      <w:pPr>
        <w:rPr>
          <w:rFonts w:ascii="Arial" w:hAnsi="Arial" w:cs="Arial"/>
        </w:rPr>
      </w:pPr>
      <w:r w:rsidRPr="00473950">
        <w:rPr>
          <w:rFonts w:ascii="Arial" w:hAnsi="Arial" w:cs="Arial"/>
          <w:b/>
          <w:bCs/>
        </w:rPr>
        <w:t>Note:</w:t>
      </w:r>
      <w:r w:rsidRPr="00473950">
        <w:rPr>
          <w:rFonts w:ascii="Arial" w:hAnsi="Arial" w:cs="Arial"/>
        </w:rPr>
        <w:t xml:space="preserve"> If the plan covers more than five years, use the appropriate fields in the CalHR Annual Survey to explain the reason.</w:t>
      </w:r>
    </w:p>
    <w:p w:rsidRPr="00473950" w:rsidR="005B343C" w:rsidRDefault="005B343C" w14:paraId="37EFBFDA" w14:textId="77777777">
      <w:pPr>
        <w:rPr>
          <w:rFonts w:ascii="Arial" w:hAnsi="Arial" w:cs="Arial"/>
        </w:rPr>
      </w:pPr>
      <w:r w:rsidRPr="00473950">
        <w:rPr>
          <w:rFonts w:ascii="Arial" w:hAnsi="Arial" w:cs="Arial"/>
        </w:rPr>
        <w:br w:type="page"/>
      </w:r>
    </w:p>
    <w:sdt>
      <w:sdtPr>
        <w:id w:val="982203067"/>
        <w:docPartObj>
          <w:docPartGallery w:val="Table of Contents"/>
          <w:docPartUnique/>
        </w:docPartObj>
        <w:rPr>
          <w:rFonts w:ascii="Arial" w:hAnsi="Arial" w:eastAsia="" w:cs="Arial" w:eastAsiaTheme="minorEastAsia"/>
          <w:color w:val="auto"/>
          <w:sz w:val="24"/>
          <w:szCs w:val="24"/>
          <w:lang w:eastAsia="ja-JP"/>
        </w:rPr>
      </w:sdtPr>
      <w:sdtEndPr>
        <w:rPr>
          <w:rFonts w:ascii="Arial" w:hAnsi="Arial" w:eastAsia="" w:cs="Arial" w:eastAsiaTheme="minorEastAsia"/>
          <w:b w:val="1"/>
          <w:bCs w:val="1"/>
          <w:noProof/>
          <w:color w:val="auto"/>
          <w:sz w:val="24"/>
          <w:szCs w:val="24"/>
          <w:lang w:eastAsia="ja-JP"/>
        </w:rPr>
      </w:sdtEndPr>
      <w:sdtContent>
        <w:p w:rsidRPr="00473950" w:rsidR="003D7611" w:rsidRDefault="003D7611" w14:paraId="7082363E" w14:textId="4D0D9625">
          <w:pPr>
            <w:pStyle w:val="TOCHeading"/>
            <w:rPr>
              <w:rFonts w:ascii="Arial" w:hAnsi="Arial" w:cs="Arial"/>
            </w:rPr>
          </w:pPr>
          <w:r w:rsidRPr="00473950">
            <w:rPr>
              <w:rFonts w:ascii="Arial" w:hAnsi="Arial" w:cs="Arial"/>
            </w:rPr>
            <w:t>Table of Contents</w:t>
          </w:r>
        </w:p>
        <w:p w:rsidRPr="00473950" w:rsidR="001A1E5B" w:rsidRDefault="003D7611" w14:paraId="7931C514" w14:textId="454C20FF">
          <w:pPr>
            <w:pStyle w:val="TOC1"/>
            <w:tabs>
              <w:tab w:val="right" w:leader="dot" w:pos="9350"/>
            </w:tabs>
            <w:rPr>
              <w:rFonts w:ascii="Arial" w:hAnsi="Arial" w:cs="Arial"/>
              <w:noProof/>
              <w:kern w:val="2"/>
              <w:lang w:eastAsia="en-US"/>
              <w14:ligatures w14:val="standardContextual"/>
            </w:rPr>
          </w:pPr>
          <w:r w:rsidRPr="00473950">
            <w:rPr>
              <w:rFonts w:ascii="Arial" w:hAnsi="Arial" w:cs="Arial"/>
            </w:rPr>
            <w:fldChar w:fldCharType="begin"/>
          </w:r>
          <w:r w:rsidRPr="00473950">
            <w:rPr>
              <w:rFonts w:ascii="Arial" w:hAnsi="Arial" w:cs="Arial"/>
            </w:rPr>
            <w:instrText xml:space="preserve"> TOC \o "1-3" \h \z \u </w:instrText>
          </w:r>
          <w:r w:rsidRPr="00473950">
            <w:rPr>
              <w:rFonts w:ascii="Arial" w:hAnsi="Arial" w:cs="Arial"/>
            </w:rPr>
            <w:fldChar w:fldCharType="separate"/>
          </w:r>
          <w:hyperlink w:history="1" w:anchor="_Toc228265836">
            <w:r w:rsidRPr="00473950" w:rsidR="001A1E5B">
              <w:rPr>
                <w:rStyle w:val="Hyperlink"/>
                <w:rFonts w:ascii="Arial" w:hAnsi="Arial" w:cs="Arial"/>
                <w:noProof/>
              </w:rPr>
              <w:t>Message from Department Director</w:t>
            </w:r>
            <w:r w:rsidRPr="00473950" w:rsidR="001A1E5B">
              <w:rPr>
                <w:rFonts w:ascii="Arial" w:hAnsi="Arial" w:cs="Arial"/>
                <w:noProof/>
                <w:webHidden/>
              </w:rPr>
              <w:tab/>
            </w:r>
            <w:r w:rsidRPr="00473950" w:rsidR="001A1E5B">
              <w:rPr>
                <w:rFonts w:ascii="Arial" w:hAnsi="Arial" w:cs="Arial"/>
                <w:noProof/>
                <w:webHidden/>
              </w:rPr>
              <w:fldChar w:fldCharType="begin"/>
            </w:r>
            <w:r w:rsidRPr="00473950" w:rsidR="001A1E5B">
              <w:rPr>
                <w:rFonts w:ascii="Arial" w:hAnsi="Arial" w:cs="Arial"/>
                <w:noProof/>
                <w:webHidden/>
              </w:rPr>
              <w:instrText xml:space="preserve"> PAGEREF _Toc228265836 \h </w:instrText>
            </w:r>
            <w:r w:rsidRPr="00473950" w:rsidR="001A1E5B">
              <w:rPr>
                <w:rFonts w:ascii="Arial" w:hAnsi="Arial" w:cs="Arial"/>
                <w:noProof/>
                <w:webHidden/>
              </w:rPr>
            </w:r>
            <w:r w:rsidRPr="00473950" w:rsidR="001A1E5B">
              <w:rPr>
                <w:rFonts w:ascii="Arial" w:hAnsi="Arial" w:cs="Arial"/>
                <w:noProof/>
                <w:webHidden/>
              </w:rPr>
              <w:fldChar w:fldCharType="separate"/>
            </w:r>
            <w:r w:rsidRPr="00473950" w:rsidR="001A1E5B">
              <w:rPr>
                <w:rFonts w:ascii="Arial" w:hAnsi="Arial" w:cs="Arial"/>
                <w:noProof/>
                <w:webHidden/>
              </w:rPr>
              <w:t>1</w:t>
            </w:r>
            <w:r w:rsidRPr="00473950" w:rsidR="001A1E5B">
              <w:rPr>
                <w:rFonts w:ascii="Arial" w:hAnsi="Arial" w:cs="Arial"/>
                <w:noProof/>
                <w:webHidden/>
              </w:rPr>
              <w:fldChar w:fldCharType="end"/>
            </w:r>
          </w:hyperlink>
        </w:p>
        <w:p w:rsidRPr="00473950" w:rsidR="001A1E5B" w:rsidRDefault="001A1E5B" w14:paraId="05627D11" w14:textId="0E4B802B">
          <w:pPr>
            <w:pStyle w:val="TOC1"/>
            <w:tabs>
              <w:tab w:val="right" w:leader="dot" w:pos="9350"/>
            </w:tabs>
            <w:rPr>
              <w:rFonts w:ascii="Arial" w:hAnsi="Arial" w:cs="Arial"/>
              <w:noProof/>
              <w:kern w:val="2"/>
              <w:lang w:eastAsia="en-US"/>
              <w14:ligatures w14:val="standardContextual"/>
            </w:rPr>
          </w:pPr>
          <w:hyperlink w:history="1" w:anchor="_Toc228265837">
            <w:r w:rsidRPr="00473950">
              <w:rPr>
                <w:rStyle w:val="Hyperlink"/>
                <w:rFonts w:ascii="Arial" w:hAnsi="Arial" w:cs="Arial"/>
                <w:noProof/>
              </w:rPr>
              <w:t>Introduction</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_Toc228265837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2</w:t>
            </w:r>
            <w:r w:rsidRPr="00473950">
              <w:rPr>
                <w:rFonts w:ascii="Arial" w:hAnsi="Arial" w:cs="Arial"/>
                <w:noProof/>
                <w:webHidden/>
              </w:rPr>
              <w:fldChar w:fldCharType="end"/>
            </w:r>
          </w:hyperlink>
        </w:p>
        <w:p w:rsidRPr="00473950" w:rsidR="001A1E5B" w:rsidRDefault="001A1E5B" w14:paraId="2E649EC3" w14:textId="3E47CD65">
          <w:pPr>
            <w:pStyle w:val="TOC2"/>
            <w:tabs>
              <w:tab w:val="right" w:leader="dot" w:pos="9350"/>
            </w:tabs>
            <w:rPr>
              <w:rFonts w:ascii="Arial" w:hAnsi="Arial" w:cs="Arial"/>
              <w:noProof/>
              <w:kern w:val="2"/>
              <w:lang w:eastAsia="en-US"/>
              <w14:ligatures w14:val="standardContextual"/>
            </w:rPr>
          </w:pPr>
          <w:hyperlink w:history="1" w:anchor="_Toc228265838">
            <w:r w:rsidRPr="00473950">
              <w:rPr>
                <w:rStyle w:val="Hyperlink"/>
                <w:rFonts w:ascii="Arial" w:hAnsi="Arial" w:cs="Arial"/>
                <w:noProof/>
              </w:rPr>
              <w:t>Strategic Direction</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_Toc228265838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2</w:t>
            </w:r>
            <w:r w:rsidRPr="00473950">
              <w:rPr>
                <w:rFonts w:ascii="Arial" w:hAnsi="Arial" w:cs="Arial"/>
                <w:noProof/>
                <w:webHidden/>
              </w:rPr>
              <w:fldChar w:fldCharType="end"/>
            </w:r>
          </w:hyperlink>
        </w:p>
        <w:p w:rsidRPr="00473950" w:rsidR="001A1E5B" w:rsidRDefault="001A1E5B" w14:paraId="652B7169" w14:textId="7572D64D">
          <w:pPr>
            <w:pStyle w:val="TOC2"/>
            <w:tabs>
              <w:tab w:val="right" w:leader="dot" w:pos="9350"/>
            </w:tabs>
            <w:rPr>
              <w:rFonts w:ascii="Arial" w:hAnsi="Arial" w:cs="Arial"/>
              <w:noProof/>
              <w:kern w:val="2"/>
              <w:lang w:eastAsia="en-US"/>
              <w14:ligatures w14:val="standardContextual"/>
            </w:rPr>
          </w:pPr>
          <w:hyperlink w:history="1" w:anchor="_Toc228265839">
            <w:r w:rsidRPr="00473950">
              <w:rPr>
                <w:rStyle w:val="Hyperlink"/>
                <w:rFonts w:ascii="Arial" w:hAnsi="Arial" w:cs="Arial"/>
                <w:noProof/>
              </w:rPr>
              <w:t>Plan Overview</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_Toc228265839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3</w:t>
            </w:r>
            <w:r w:rsidRPr="00473950">
              <w:rPr>
                <w:rFonts w:ascii="Arial" w:hAnsi="Arial" w:cs="Arial"/>
                <w:noProof/>
                <w:webHidden/>
              </w:rPr>
              <w:fldChar w:fldCharType="end"/>
            </w:r>
          </w:hyperlink>
        </w:p>
        <w:p w:rsidRPr="00473950" w:rsidR="001A1E5B" w:rsidRDefault="001A1E5B" w14:paraId="4EAAA96D" w14:textId="3ED2ECFE">
          <w:pPr>
            <w:pStyle w:val="TOC1"/>
            <w:tabs>
              <w:tab w:val="right" w:leader="dot" w:pos="9350"/>
            </w:tabs>
            <w:rPr>
              <w:rFonts w:ascii="Arial" w:hAnsi="Arial" w:cs="Arial"/>
              <w:noProof/>
              <w:kern w:val="2"/>
              <w:lang w:eastAsia="en-US"/>
              <w14:ligatures w14:val="standardContextual"/>
            </w:rPr>
          </w:pPr>
          <w:hyperlink w:history="1" w:anchor="_Toc228265840">
            <w:r w:rsidRPr="00473950">
              <w:rPr>
                <w:rStyle w:val="Hyperlink"/>
                <w:rFonts w:ascii="Arial" w:hAnsi="Arial" w:cs="Arial"/>
                <w:noProof/>
              </w:rPr>
              <w:t>Key Positions and Competencies</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_Toc228265840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4</w:t>
            </w:r>
            <w:r w:rsidRPr="00473950">
              <w:rPr>
                <w:rFonts w:ascii="Arial" w:hAnsi="Arial" w:cs="Arial"/>
                <w:noProof/>
                <w:webHidden/>
              </w:rPr>
              <w:fldChar w:fldCharType="end"/>
            </w:r>
          </w:hyperlink>
        </w:p>
        <w:p w:rsidRPr="00473950" w:rsidR="001A1E5B" w:rsidRDefault="001A1E5B" w14:paraId="0432A41A" w14:textId="291B2F9E">
          <w:pPr>
            <w:pStyle w:val="TOC2"/>
            <w:tabs>
              <w:tab w:val="right" w:leader="dot" w:pos="9350"/>
            </w:tabs>
            <w:rPr>
              <w:rFonts w:ascii="Arial" w:hAnsi="Arial" w:cs="Arial"/>
              <w:noProof/>
              <w:kern w:val="2"/>
              <w:lang w:eastAsia="en-US"/>
              <w14:ligatures w14:val="standardContextual"/>
            </w:rPr>
          </w:pPr>
          <w:hyperlink w:history="1" w:anchor="_Toc228265841">
            <w:r w:rsidRPr="00473950">
              <w:rPr>
                <w:rStyle w:val="Hyperlink"/>
                <w:rFonts w:ascii="Arial" w:hAnsi="Arial" w:cs="Arial"/>
                <w:noProof/>
              </w:rPr>
              <w:t>Key Positions</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_Toc228265841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4</w:t>
            </w:r>
            <w:r w:rsidRPr="00473950">
              <w:rPr>
                <w:rFonts w:ascii="Arial" w:hAnsi="Arial" w:cs="Arial"/>
                <w:noProof/>
                <w:webHidden/>
              </w:rPr>
              <w:fldChar w:fldCharType="end"/>
            </w:r>
          </w:hyperlink>
        </w:p>
        <w:p w:rsidRPr="00473950" w:rsidR="001A1E5B" w:rsidRDefault="001A1E5B" w14:paraId="25CE2355" w14:textId="492B6D77">
          <w:pPr>
            <w:pStyle w:val="TOC2"/>
            <w:tabs>
              <w:tab w:val="right" w:leader="dot" w:pos="9350"/>
            </w:tabs>
            <w:rPr>
              <w:rFonts w:ascii="Arial" w:hAnsi="Arial" w:cs="Arial"/>
              <w:noProof/>
              <w:kern w:val="2"/>
              <w:lang w:eastAsia="en-US"/>
              <w14:ligatures w14:val="standardContextual"/>
            </w:rPr>
          </w:pPr>
          <w:hyperlink w:history="1" w:anchor="_Toc228265842">
            <w:r w:rsidRPr="00473950">
              <w:rPr>
                <w:rStyle w:val="Hyperlink"/>
                <w:rFonts w:ascii="Arial" w:hAnsi="Arial" w:cs="Arial"/>
                <w:noProof/>
              </w:rPr>
              <w:t>Key Position Pipeline</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_Toc228265842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4</w:t>
            </w:r>
            <w:r w:rsidRPr="00473950">
              <w:rPr>
                <w:rFonts w:ascii="Arial" w:hAnsi="Arial" w:cs="Arial"/>
                <w:noProof/>
                <w:webHidden/>
              </w:rPr>
              <w:fldChar w:fldCharType="end"/>
            </w:r>
          </w:hyperlink>
        </w:p>
        <w:p w:rsidRPr="00473950" w:rsidR="001A1E5B" w:rsidRDefault="001A1E5B" w14:paraId="702E3BF5" w14:textId="5A2DBBC9">
          <w:pPr>
            <w:pStyle w:val="TOC2"/>
            <w:tabs>
              <w:tab w:val="right" w:leader="dot" w:pos="9350"/>
            </w:tabs>
            <w:rPr>
              <w:rFonts w:ascii="Arial" w:hAnsi="Arial" w:cs="Arial"/>
              <w:noProof/>
              <w:kern w:val="2"/>
              <w:lang w:eastAsia="en-US"/>
              <w14:ligatures w14:val="standardContextual"/>
            </w:rPr>
          </w:pPr>
          <w:hyperlink w:history="1" w:anchor="_Toc228265843">
            <w:r w:rsidRPr="00473950">
              <w:rPr>
                <w:rStyle w:val="Hyperlink"/>
                <w:rFonts w:ascii="Arial" w:hAnsi="Arial" w:cs="Arial"/>
                <w:noProof/>
              </w:rPr>
              <w:t>Methodology Used to Identify Key Positions and Pipelines</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_Toc228265843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4</w:t>
            </w:r>
            <w:r w:rsidRPr="00473950">
              <w:rPr>
                <w:rFonts w:ascii="Arial" w:hAnsi="Arial" w:cs="Arial"/>
                <w:noProof/>
                <w:webHidden/>
              </w:rPr>
              <w:fldChar w:fldCharType="end"/>
            </w:r>
          </w:hyperlink>
        </w:p>
        <w:p w:rsidRPr="00473950" w:rsidR="001A1E5B" w:rsidRDefault="001A1E5B" w14:paraId="38BF1C2B" w14:textId="728D7DB3">
          <w:pPr>
            <w:pStyle w:val="TOC2"/>
            <w:tabs>
              <w:tab w:val="right" w:leader="dot" w:pos="9350"/>
            </w:tabs>
            <w:rPr>
              <w:rFonts w:ascii="Arial" w:hAnsi="Arial" w:cs="Arial"/>
              <w:noProof/>
              <w:kern w:val="2"/>
              <w:lang w:eastAsia="en-US"/>
              <w14:ligatures w14:val="standardContextual"/>
            </w:rPr>
          </w:pPr>
          <w:hyperlink w:history="1" w:anchor="_Toc228265844">
            <w:r w:rsidRPr="00473950">
              <w:rPr>
                <w:rStyle w:val="Hyperlink"/>
                <w:rFonts w:ascii="Arial" w:hAnsi="Arial" w:cs="Arial"/>
                <w:noProof/>
              </w:rPr>
              <w:t>Competencies</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_Toc228265844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5</w:t>
            </w:r>
            <w:r w:rsidRPr="00473950">
              <w:rPr>
                <w:rFonts w:ascii="Arial" w:hAnsi="Arial" w:cs="Arial"/>
                <w:noProof/>
                <w:webHidden/>
              </w:rPr>
              <w:fldChar w:fldCharType="end"/>
            </w:r>
          </w:hyperlink>
        </w:p>
        <w:p w:rsidRPr="00473950" w:rsidR="001A1E5B" w:rsidRDefault="001A1E5B" w14:paraId="16A86255" w14:textId="0B1A16F1">
          <w:pPr>
            <w:pStyle w:val="TOC2"/>
            <w:tabs>
              <w:tab w:val="right" w:leader="dot" w:pos="9350"/>
            </w:tabs>
            <w:rPr>
              <w:rFonts w:ascii="Arial" w:hAnsi="Arial" w:cs="Arial"/>
              <w:noProof/>
              <w:kern w:val="2"/>
              <w:lang w:eastAsia="en-US"/>
              <w14:ligatures w14:val="standardContextual"/>
            </w:rPr>
          </w:pPr>
          <w:hyperlink w:history="1" w:anchor="_Toc228265845">
            <w:r w:rsidRPr="00473950">
              <w:rPr>
                <w:rStyle w:val="Hyperlink"/>
                <w:rFonts w:ascii="Arial" w:hAnsi="Arial" w:cs="Arial"/>
                <w:noProof/>
              </w:rPr>
              <w:t>Current and Future Competencies of Key Positions</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_Toc228265845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6</w:t>
            </w:r>
            <w:r w:rsidRPr="00473950">
              <w:rPr>
                <w:rFonts w:ascii="Arial" w:hAnsi="Arial" w:cs="Arial"/>
                <w:noProof/>
                <w:webHidden/>
              </w:rPr>
              <w:fldChar w:fldCharType="end"/>
            </w:r>
          </w:hyperlink>
        </w:p>
        <w:p w:rsidRPr="00473950" w:rsidR="001A1E5B" w:rsidRDefault="001A1E5B" w14:paraId="54D12002" w14:textId="1D1641E6">
          <w:pPr>
            <w:pStyle w:val="TOC1"/>
            <w:tabs>
              <w:tab w:val="right" w:leader="dot" w:pos="9350"/>
            </w:tabs>
            <w:rPr>
              <w:rFonts w:ascii="Arial" w:hAnsi="Arial" w:cs="Arial"/>
              <w:noProof/>
              <w:kern w:val="2"/>
              <w:lang w:eastAsia="en-US"/>
              <w14:ligatures w14:val="standardContextual"/>
            </w:rPr>
          </w:pPr>
          <w:hyperlink w:history="1" w:anchor="_Toc228265846">
            <w:r w:rsidRPr="00473950">
              <w:rPr>
                <w:rStyle w:val="Hyperlink"/>
                <w:rFonts w:ascii="Arial" w:hAnsi="Arial" w:cs="Arial"/>
                <w:noProof/>
              </w:rPr>
              <w:t>Succession Management Gap Analysis</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_Toc228265846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7</w:t>
            </w:r>
            <w:r w:rsidRPr="00473950">
              <w:rPr>
                <w:rFonts w:ascii="Arial" w:hAnsi="Arial" w:cs="Arial"/>
                <w:noProof/>
                <w:webHidden/>
              </w:rPr>
              <w:fldChar w:fldCharType="end"/>
            </w:r>
          </w:hyperlink>
        </w:p>
        <w:p w:rsidRPr="00473950" w:rsidR="001A1E5B" w:rsidRDefault="001A1E5B" w14:paraId="75C5D15A" w14:textId="43E56B95">
          <w:pPr>
            <w:pStyle w:val="TOC2"/>
            <w:tabs>
              <w:tab w:val="right" w:leader="dot" w:pos="9350"/>
            </w:tabs>
            <w:rPr>
              <w:rFonts w:ascii="Arial" w:hAnsi="Arial" w:cs="Arial"/>
              <w:noProof/>
              <w:kern w:val="2"/>
              <w:lang w:eastAsia="en-US"/>
              <w14:ligatures w14:val="standardContextual"/>
            </w:rPr>
          </w:pPr>
          <w:hyperlink w:history="1" w:anchor="_Toc228265847">
            <w:r w:rsidRPr="00473950">
              <w:rPr>
                <w:rStyle w:val="Hyperlink"/>
                <w:rFonts w:ascii="Arial" w:hAnsi="Arial" w:cs="Arial"/>
                <w:noProof/>
              </w:rPr>
              <w:t>Trends and Demographics</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_Toc228265847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8</w:t>
            </w:r>
            <w:r w:rsidRPr="00473950">
              <w:rPr>
                <w:rFonts w:ascii="Arial" w:hAnsi="Arial" w:cs="Arial"/>
                <w:noProof/>
                <w:webHidden/>
              </w:rPr>
              <w:fldChar w:fldCharType="end"/>
            </w:r>
          </w:hyperlink>
        </w:p>
        <w:p w:rsidRPr="00473950" w:rsidR="001A1E5B" w:rsidRDefault="001A1E5B" w14:paraId="40FD67BA" w14:textId="352BC7BB">
          <w:pPr>
            <w:pStyle w:val="TOC2"/>
            <w:tabs>
              <w:tab w:val="right" w:leader="dot" w:pos="9350"/>
            </w:tabs>
            <w:rPr>
              <w:rFonts w:ascii="Arial" w:hAnsi="Arial" w:cs="Arial"/>
              <w:noProof/>
              <w:kern w:val="2"/>
              <w:lang w:eastAsia="en-US"/>
              <w14:ligatures w14:val="standardContextual"/>
            </w:rPr>
          </w:pPr>
          <w:hyperlink w:history="1" w:anchor="_Toc228265848">
            <w:r w:rsidRPr="00473950">
              <w:rPr>
                <w:rStyle w:val="Hyperlink"/>
                <w:rFonts w:ascii="Arial" w:hAnsi="Arial" w:cs="Arial"/>
                <w:noProof/>
              </w:rPr>
              <w:t>Competency Gaps</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_Toc228265848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8</w:t>
            </w:r>
            <w:r w:rsidRPr="00473950">
              <w:rPr>
                <w:rFonts w:ascii="Arial" w:hAnsi="Arial" w:cs="Arial"/>
                <w:noProof/>
                <w:webHidden/>
              </w:rPr>
              <w:fldChar w:fldCharType="end"/>
            </w:r>
          </w:hyperlink>
        </w:p>
        <w:p w:rsidRPr="00473950" w:rsidR="001A1E5B" w:rsidRDefault="001A1E5B" w14:paraId="54811220" w14:textId="127F1597">
          <w:pPr>
            <w:pStyle w:val="TOC2"/>
            <w:tabs>
              <w:tab w:val="right" w:leader="dot" w:pos="9350"/>
            </w:tabs>
            <w:rPr>
              <w:rFonts w:ascii="Arial" w:hAnsi="Arial" w:cs="Arial"/>
              <w:noProof/>
              <w:kern w:val="2"/>
              <w:lang w:eastAsia="en-US"/>
              <w14:ligatures w14:val="standardContextual"/>
            </w:rPr>
          </w:pPr>
          <w:hyperlink w:history="1" w:anchor="_Toc228265849">
            <w:r w:rsidRPr="00473950">
              <w:rPr>
                <w:rStyle w:val="Hyperlink"/>
                <w:rFonts w:ascii="Arial" w:hAnsi="Arial" w:cs="Arial"/>
                <w:noProof/>
              </w:rPr>
              <w:t>Methodology Used to Identify Competency Gaps</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_Toc228265849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8</w:t>
            </w:r>
            <w:r w:rsidRPr="00473950">
              <w:rPr>
                <w:rFonts w:ascii="Arial" w:hAnsi="Arial" w:cs="Arial"/>
                <w:noProof/>
                <w:webHidden/>
              </w:rPr>
              <w:fldChar w:fldCharType="end"/>
            </w:r>
          </w:hyperlink>
        </w:p>
        <w:p w:rsidRPr="00473950" w:rsidR="001A1E5B" w:rsidRDefault="001A1E5B" w14:paraId="76A1415E" w14:textId="3A1F7EFF">
          <w:pPr>
            <w:pStyle w:val="TOC1"/>
            <w:tabs>
              <w:tab w:val="right" w:leader="dot" w:pos="9350"/>
            </w:tabs>
            <w:rPr>
              <w:rFonts w:ascii="Arial" w:hAnsi="Arial" w:cs="Arial"/>
              <w:noProof/>
              <w:kern w:val="2"/>
              <w:lang w:eastAsia="en-US"/>
              <w14:ligatures w14:val="standardContextual"/>
            </w:rPr>
          </w:pPr>
          <w:hyperlink w:history="1" w:anchor="_Toc228265850">
            <w:r w:rsidRPr="00473950">
              <w:rPr>
                <w:rStyle w:val="Hyperlink"/>
                <w:rFonts w:ascii="Arial" w:hAnsi="Arial" w:cs="Arial"/>
                <w:noProof/>
              </w:rPr>
              <w:t>Succession Management Strategies</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_Toc228265850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10</w:t>
            </w:r>
            <w:r w:rsidRPr="00473950">
              <w:rPr>
                <w:rFonts w:ascii="Arial" w:hAnsi="Arial" w:cs="Arial"/>
                <w:noProof/>
                <w:webHidden/>
              </w:rPr>
              <w:fldChar w:fldCharType="end"/>
            </w:r>
          </w:hyperlink>
        </w:p>
        <w:p w:rsidRPr="00473950" w:rsidR="001A1E5B" w:rsidRDefault="001A1E5B" w14:paraId="2355BAFF" w14:textId="772A8836">
          <w:pPr>
            <w:pStyle w:val="TOC2"/>
            <w:tabs>
              <w:tab w:val="right" w:leader="dot" w:pos="9350"/>
            </w:tabs>
            <w:rPr>
              <w:rFonts w:ascii="Arial" w:hAnsi="Arial" w:cs="Arial"/>
              <w:noProof/>
              <w:kern w:val="2"/>
              <w:lang w:eastAsia="en-US"/>
              <w14:ligatures w14:val="standardContextual"/>
            </w:rPr>
          </w:pPr>
          <w:hyperlink w:history="1" w:anchor="_Toc228265851">
            <w:r w:rsidRPr="00473950">
              <w:rPr>
                <w:rStyle w:val="Hyperlink"/>
                <w:rFonts w:ascii="Arial" w:hAnsi="Arial" w:cs="Arial"/>
                <w:noProof/>
              </w:rPr>
              <w:t>[Succession Management Program Name]</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_Toc228265851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12</w:t>
            </w:r>
            <w:r w:rsidRPr="00473950">
              <w:rPr>
                <w:rFonts w:ascii="Arial" w:hAnsi="Arial" w:cs="Arial"/>
                <w:noProof/>
                <w:webHidden/>
              </w:rPr>
              <w:fldChar w:fldCharType="end"/>
            </w:r>
          </w:hyperlink>
        </w:p>
        <w:p w:rsidRPr="00473950" w:rsidR="001A1E5B" w:rsidRDefault="001A1E5B" w14:paraId="2AF38841" w14:textId="015FF4CD">
          <w:pPr>
            <w:pStyle w:val="TOC2"/>
            <w:tabs>
              <w:tab w:val="right" w:leader="dot" w:pos="9350"/>
            </w:tabs>
            <w:rPr>
              <w:rFonts w:ascii="Arial" w:hAnsi="Arial" w:cs="Arial"/>
              <w:noProof/>
              <w:kern w:val="2"/>
              <w:lang w:eastAsia="en-US"/>
              <w14:ligatures w14:val="standardContextual"/>
            </w:rPr>
          </w:pPr>
          <w:hyperlink w:history="1" w:anchor="_Toc228265852">
            <w:r w:rsidRPr="00473950">
              <w:rPr>
                <w:rStyle w:val="Hyperlink"/>
                <w:rFonts w:ascii="Arial" w:hAnsi="Arial" w:cs="Arial"/>
                <w:noProof/>
              </w:rPr>
              <w:t>Action Plan</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_Toc228265852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13</w:t>
            </w:r>
            <w:r w:rsidRPr="00473950">
              <w:rPr>
                <w:rFonts w:ascii="Arial" w:hAnsi="Arial" w:cs="Arial"/>
                <w:noProof/>
                <w:webHidden/>
              </w:rPr>
              <w:fldChar w:fldCharType="end"/>
            </w:r>
          </w:hyperlink>
        </w:p>
        <w:p w:rsidRPr="00473950" w:rsidR="001A1E5B" w:rsidRDefault="001A1E5B" w14:paraId="5BBEE141" w14:textId="611D686D">
          <w:pPr>
            <w:pStyle w:val="TOC1"/>
            <w:tabs>
              <w:tab w:val="right" w:leader="dot" w:pos="9350"/>
            </w:tabs>
            <w:rPr>
              <w:rFonts w:ascii="Arial" w:hAnsi="Arial" w:cs="Arial"/>
              <w:noProof/>
              <w:kern w:val="2"/>
              <w:lang w:eastAsia="en-US"/>
              <w14:ligatures w14:val="standardContextual"/>
            </w:rPr>
          </w:pPr>
          <w:hyperlink w:history="1" w:anchor="_Toc228265853">
            <w:r w:rsidRPr="00473950">
              <w:rPr>
                <w:rStyle w:val="Hyperlink"/>
                <w:rFonts w:ascii="Arial" w:hAnsi="Arial" w:cs="Arial"/>
                <w:noProof/>
              </w:rPr>
              <w:t>Evaluation and Monitoring of Effectiveness</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_Toc228265853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15</w:t>
            </w:r>
            <w:r w:rsidRPr="00473950">
              <w:rPr>
                <w:rFonts w:ascii="Arial" w:hAnsi="Arial" w:cs="Arial"/>
                <w:noProof/>
                <w:webHidden/>
              </w:rPr>
              <w:fldChar w:fldCharType="end"/>
            </w:r>
          </w:hyperlink>
        </w:p>
        <w:p w:rsidRPr="00473950" w:rsidR="001A1E5B" w:rsidRDefault="001A1E5B" w14:paraId="44D46AEE" w14:textId="5A25779D">
          <w:pPr>
            <w:pStyle w:val="TOC1"/>
            <w:tabs>
              <w:tab w:val="right" w:leader="dot" w:pos="9350"/>
            </w:tabs>
            <w:rPr>
              <w:rFonts w:ascii="Arial" w:hAnsi="Arial" w:cs="Arial"/>
              <w:noProof/>
              <w:kern w:val="2"/>
              <w:lang w:eastAsia="en-US"/>
              <w14:ligatures w14:val="standardContextual"/>
            </w:rPr>
          </w:pPr>
          <w:hyperlink w:history="1" w:anchor="_Toc228265854">
            <w:r w:rsidRPr="00473950">
              <w:rPr>
                <w:rStyle w:val="Hyperlink"/>
                <w:rFonts w:ascii="Arial" w:hAnsi="Arial" w:cs="Arial"/>
                <w:noProof/>
              </w:rPr>
              <w:t>Conclusion</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_Toc228265854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16</w:t>
            </w:r>
            <w:r w:rsidRPr="00473950">
              <w:rPr>
                <w:rFonts w:ascii="Arial" w:hAnsi="Arial" w:cs="Arial"/>
                <w:noProof/>
                <w:webHidden/>
              </w:rPr>
              <w:fldChar w:fldCharType="end"/>
            </w:r>
          </w:hyperlink>
        </w:p>
        <w:p w:rsidRPr="00473950" w:rsidR="001A1E5B" w:rsidRDefault="001A1E5B" w14:paraId="24171104" w14:textId="18889F6D">
          <w:pPr>
            <w:pStyle w:val="TOC1"/>
            <w:tabs>
              <w:tab w:val="right" w:leader="dot" w:pos="9350"/>
            </w:tabs>
            <w:rPr>
              <w:rFonts w:ascii="Arial" w:hAnsi="Arial" w:cs="Arial"/>
              <w:noProof/>
              <w:kern w:val="2"/>
              <w:lang w:eastAsia="en-US"/>
              <w14:ligatures w14:val="standardContextual"/>
            </w:rPr>
          </w:pPr>
          <w:hyperlink w:history="1" w:anchor="_Toc228265855">
            <w:r w:rsidRPr="00473950">
              <w:rPr>
                <w:rStyle w:val="Hyperlink"/>
                <w:rFonts w:ascii="Arial" w:hAnsi="Arial" w:cs="Arial"/>
                <w:noProof/>
              </w:rPr>
              <w:t>Attachments</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_Toc228265855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17</w:t>
            </w:r>
            <w:r w:rsidRPr="00473950">
              <w:rPr>
                <w:rFonts w:ascii="Arial" w:hAnsi="Arial" w:cs="Arial"/>
                <w:noProof/>
                <w:webHidden/>
              </w:rPr>
              <w:fldChar w:fldCharType="end"/>
            </w:r>
          </w:hyperlink>
        </w:p>
        <w:p w:rsidRPr="00473950" w:rsidR="001A1E5B" w:rsidRDefault="001A1E5B" w14:paraId="23F49727" w14:textId="0896642D">
          <w:pPr>
            <w:pStyle w:val="TOC2"/>
            <w:tabs>
              <w:tab w:val="right" w:leader="dot" w:pos="9350"/>
            </w:tabs>
            <w:rPr>
              <w:rFonts w:ascii="Arial" w:hAnsi="Arial" w:cs="Arial"/>
              <w:noProof/>
              <w:kern w:val="2"/>
              <w:lang w:eastAsia="en-US"/>
              <w14:ligatures w14:val="standardContextual"/>
            </w:rPr>
          </w:pPr>
          <w:hyperlink w:history="1" w:anchor="_Toc228265856">
            <w:r w:rsidRPr="00473950">
              <w:rPr>
                <w:rStyle w:val="Hyperlink"/>
                <w:rFonts w:ascii="Arial" w:hAnsi="Arial" w:cs="Arial"/>
                <w:noProof/>
              </w:rPr>
              <w:t>Attachment A: Current Action Plan</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_Toc228265856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18</w:t>
            </w:r>
            <w:r w:rsidRPr="00473950">
              <w:rPr>
                <w:rFonts w:ascii="Arial" w:hAnsi="Arial" w:cs="Arial"/>
                <w:noProof/>
                <w:webHidden/>
              </w:rPr>
              <w:fldChar w:fldCharType="end"/>
            </w:r>
          </w:hyperlink>
        </w:p>
        <w:p w:rsidRPr="00473950" w:rsidR="001A1E5B" w:rsidRDefault="001A1E5B" w14:paraId="79577EB1" w14:textId="384C65E8">
          <w:pPr>
            <w:pStyle w:val="TOC2"/>
            <w:tabs>
              <w:tab w:val="right" w:leader="dot" w:pos="9350"/>
            </w:tabs>
            <w:rPr>
              <w:rFonts w:ascii="Arial" w:hAnsi="Arial" w:cs="Arial"/>
              <w:noProof/>
              <w:kern w:val="2"/>
              <w:lang w:eastAsia="en-US"/>
              <w14:ligatures w14:val="standardContextual"/>
            </w:rPr>
          </w:pPr>
          <w:hyperlink w:history="1" w:anchor="_Toc228265857">
            <w:r w:rsidRPr="00473950">
              <w:rPr>
                <w:rStyle w:val="Hyperlink"/>
                <w:rFonts w:ascii="Arial" w:hAnsi="Arial" w:cs="Arial"/>
                <w:noProof/>
              </w:rPr>
              <w:t>Attachment B: Competency Model</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_Toc228265857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19</w:t>
            </w:r>
            <w:r w:rsidRPr="00473950">
              <w:rPr>
                <w:rFonts w:ascii="Arial" w:hAnsi="Arial" w:cs="Arial"/>
                <w:noProof/>
                <w:webHidden/>
              </w:rPr>
              <w:fldChar w:fldCharType="end"/>
            </w:r>
          </w:hyperlink>
        </w:p>
        <w:p w:rsidRPr="00473950" w:rsidR="001A1E5B" w:rsidRDefault="001A1E5B" w14:paraId="2CA4501A" w14:textId="039A5BB6">
          <w:pPr>
            <w:pStyle w:val="TOC2"/>
            <w:tabs>
              <w:tab w:val="right" w:leader="dot" w:pos="9350"/>
            </w:tabs>
            <w:rPr>
              <w:rFonts w:ascii="Arial" w:hAnsi="Arial" w:cs="Arial"/>
              <w:noProof/>
              <w:kern w:val="2"/>
              <w:lang w:eastAsia="en-US"/>
              <w14:ligatures w14:val="standardContextual"/>
            </w:rPr>
          </w:pPr>
          <w:hyperlink w:history="1" w:anchor="_Toc228265858">
            <w:r w:rsidRPr="00473950">
              <w:rPr>
                <w:rStyle w:val="Hyperlink"/>
                <w:rFonts w:ascii="Arial" w:hAnsi="Arial" w:cs="Arial"/>
                <w:noProof/>
              </w:rPr>
              <w:t>Attachment C: Key Position Pipeline Classifications</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_Toc228265858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20</w:t>
            </w:r>
            <w:r w:rsidRPr="00473950">
              <w:rPr>
                <w:rFonts w:ascii="Arial" w:hAnsi="Arial" w:cs="Arial"/>
                <w:noProof/>
                <w:webHidden/>
              </w:rPr>
              <w:fldChar w:fldCharType="end"/>
            </w:r>
          </w:hyperlink>
        </w:p>
        <w:p w:rsidRPr="00473950" w:rsidR="001A1E5B" w:rsidRDefault="001A1E5B" w14:paraId="36A1BC67" w14:textId="16FC7583">
          <w:pPr>
            <w:pStyle w:val="TOC2"/>
            <w:tabs>
              <w:tab w:val="right" w:leader="dot" w:pos="9350"/>
            </w:tabs>
            <w:rPr>
              <w:rFonts w:ascii="Arial" w:hAnsi="Arial" w:cs="Arial"/>
              <w:noProof/>
              <w:kern w:val="2"/>
              <w:lang w:eastAsia="en-US"/>
              <w14:ligatures w14:val="standardContextual"/>
            </w:rPr>
          </w:pPr>
          <w:hyperlink w:history="1" w:anchor="_Toc228265859">
            <w:r w:rsidRPr="00473950">
              <w:rPr>
                <w:rStyle w:val="Hyperlink"/>
                <w:rFonts w:ascii="Arial" w:hAnsi="Arial" w:cs="Arial"/>
                <w:noProof/>
              </w:rPr>
              <w:t>Attachment D: Communication Plan</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_Toc228265859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21</w:t>
            </w:r>
            <w:r w:rsidRPr="00473950">
              <w:rPr>
                <w:rFonts w:ascii="Arial" w:hAnsi="Arial" w:cs="Arial"/>
                <w:noProof/>
                <w:webHidden/>
              </w:rPr>
              <w:fldChar w:fldCharType="end"/>
            </w:r>
          </w:hyperlink>
        </w:p>
        <w:p w:rsidRPr="00473950" w:rsidR="001A1E5B" w:rsidRDefault="001A1E5B" w14:paraId="75C595C7" w14:textId="7F18B869">
          <w:pPr>
            <w:pStyle w:val="TOC1"/>
            <w:tabs>
              <w:tab w:val="right" w:leader="dot" w:pos="9350"/>
            </w:tabs>
            <w:rPr>
              <w:rFonts w:ascii="Arial" w:hAnsi="Arial" w:cs="Arial"/>
              <w:noProof/>
              <w:kern w:val="2"/>
              <w:lang w:eastAsia="en-US"/>
              <w14:ligatures w14:val="standardContextual"/>
            </w:rPr>
          </w:pPr>
          <w:hyperlink w:history="1" w:anchor="_Toc228265860">
            <w:r w:rsidRPr="00473950">
              <w:rPr>
                <w:rStyle w:val="Hyperlink"/>
                <w:rFonts w:ascii="Arial" w:hAnsi="Arial" w:cs="Arial"/>
                <w:noProof/>
              </w:rPr>
              <w:t>Contact Information</w:t>
            </w:r>
            <w:r w:rsidRPr="00473950">
              <w:rPr>
                <w:rFonts w:ascii="Arial" w:hAnsi="Arial" w:cs="Arial"/>
                <w:noProof/>
                <w:webHidden/>
              </w:rPr>
              <w:tab/>
            </w:r>
            <w:r w:rsidRPr="00473950">
              <w:rPr>
                <w:rFonts w:ascii="Arial" w:hAnsi="Arial" w:cs="Arial"/>
                <w:noProof/>
                <w:webHidden/>
              </w:rPr>
              <w:fldChar w:fldCharType="begin"/>
            </w:r>
            <w:r w:rsidRPr="00473950">
              <w:rPr>
                <w:rFonts w:ascii="Arial" w:hAnsi="Arial" w:cs="Arial"/>
                <w:noProof/>
                <w:webHidden/>
              </w:rPr>
              <w:instrText xml:space="preserve"> PAGEREF _Toc228265860 \h </w:instrText>
            </w:r>
            <w:r w:rsidRPr="00473950">
              <w:rPr>
                <w:rFonts w:ascii="Arial" w:hAnsi="Arial" w:cs="Arial"/>
                <w:noProof/>
                <w:webHidden/>
              </w:rPr>
            </w:r>
            <w:r w:rsidRPr="00473950">
              <w:rPr>
                <w:rFonts w:ascii="Arial" w:hAnsi="Arial" w:cs="Arial"/>
                <w:noProof/>
                <w:webHidden/>
              </w:rPr>
              <w:fldChar w:fldCharType="separate"/>
            </w:r>
            <w:r w:rsidRPr="00473950">
              <w:rPr>
                <w:rFonts w:ascii="Arial" w:hAnsi="Arial" w:cs="Arial"/>
                <w:noProof/>
                <w:webHidden/>
              </w:rPr>
              <w:t>22</w:t>
            </w:r>
            <w:r w:rsidRPr="00473950">
              <w:rPr>
                <w:rFonts w:ascii="Arial" w:hAnsi="Arial" w:cs="Arial"/>
                <w:noProof/>
                <w:webHidden/>
              </w:rPr>
              <w:fldChar w:fldCharType="end"/>
            </w:r>
          </w:hyperlink>
        </w:p>
        <w:p w:rsidRPr="00473950" w:rsidR="003D7611" w:rsidRDefault="003D7611" w14:paraId="4E67CDC0" w14:textId="380FF5BE">
          <w:pPr>
            <w:rPr>
              <w:rFonts w:ascii="Arial" w:hAnsi="Arial" w:cs="Arial"/>
            </w:rPr>
          </w:pPr>
          <w:r w:rsidRPr="00473950">
            <w:rPr>
              <w:rFonts w:ascii="Arial" w:hAnsi="Arial" w:cs="Arial"/>
              <w:b/>
              <w:bCs/>
              <w:noProof/>
            </w:rPr>
            <w:fldChar w:fldCharType="end"/>
          </w:r>
        </w:p>
      </w:sdtContent>
    </w:sdt>
    <w:p w:rsidRPr="00473950" w:rsidR="003D7611" w:rsidRDefault="003D7611" w14:paraId="4BAEECD3" w14:textId="628321C0">
      <w:pPr>
        <w:rPr>
          <w:rFonts w:ascii="Arial" w:hAnsi="Arial" w:cs="Arial"/>
        </w:rPr>
      </w:pPr>
    </w:p>
    <w:p w:rsidRPr="00473950" w:rsidR="00BC7460" w:rsidRDefault="003D7611" w14:paraId="57CBCF84" w14:textId="77777777">
      <w:pPr>
        <w:rPr>
          <w:rFonts w:ascii="Arial" w:hAnsi="Arial" w:cs="Arial"/>
        </w:rPr>
        <w:sectPr w:rsidRPr="00473950" w:rsidR="00BC7460">
          <w:headerReference w:type="default" r:id="rId14"/>
          <w:footerReference w:type="default" r:id="rId15"/>
          <w:footerReference w:type="first" r:id="rId16"/>
          <w:pgSz w:w="12240" w:h="15840" w:orient="portrait"/>
          <w:pgMar w:top="1440" w:right="1440" w:bottom="1440" w:left="1440" w:header="720" w:footer="720" w:gutter="0"/>
          <w:cols w:space="720"/>
          <w:docGrid w:linePitch="360"/>
        </w:sectPr>
      </w:pPr>
      <w:r w:rsidRPr="00473950">
        <w:rPr>
          <w:rFonts w:ascii="Arial" w:hAnsi="Arial" w:cs="Arial"/>
        </w:rPr>
        <w:br w:type="page"/>
      </w:r>
    </w:p>
    <w:p w:rsidRPr="00473950" w:rsidR="0041145D" w:rsidP="0041145D" w:rsidRDefault="0041145D" w14:paraId="32F12310" w14:textId="77777777">
      <w:pPr>
        <w:rPr>
          <w:rFonts w:ascii="Arial" w:hAnsi="Arial" w:cs="Arial"/>
        </w:rPr>
      </w:pPr>
      <w:bookmarkStart w:name="_Toc228176706" w:id="0"/>
      <w:bookmarkStart w:name="_Toc228265836" w:id="1"/>
      <w:r w:rsidRPr="00473950">
        <w:rPr>
          <w:rStyle w:val="Heading1Char"/>
          <w:rFonts w:ascii="Arial" w:hAnsi="Arial" w:cs="Arial"/>
        </w:rPr>
        <w:t>Message from Department Director</w:t>
      </w:r>
      <w:bookmarkEnd w:id="0"/>
      <w:bookmarkEnd w:id="1"/>
      <w:r w:rsidRPr="00473950">
        <w:rPr>
          <w:rFonts w:ascii="Arial" w:hAnsi="Arial" w:cs="Arial"/>
        </w:rPr>
        <w:t xml:space="preserve"> </w:t>
      </w:r>
    </w:p>
    <w:p w:rsidRPr="00473950" w:rsidR="0041145D" w:rsidP="0041145D" w:rsidRDefault="0041145D" w14:paraId="67DAE51E" w14:textId="77777777">
      <w:pPr>
        <w:rPr>
          <w:rFonts w:ascii="Arial" w:hAnsi="Arial" w:cs="Arial"/>
        </w:rPr>
      </w:pPr>
      <w:r w:rsidRPr="00473950">
        <w:rPr>
          <w:rFonts w:ascii="Arial" w:hAnsi="Arial" w:cs="Arial"/>
        </w:rPr>
        <w:t xml:space="preserve">Message of support from the Department Director (or equivalent top executive for your organization) about why and how they are supporting this plan and how this plan supports the department’s goals and mission. </w:t>
      </w:r>
    </w:p>
    <w:p w:rsidRPr="00473950" w:rsidR="0041145D" w:rsidP="0041145D" w:rsidRDefault="0041145D" w14:paraId="5394949A" w14:textId="77777777">
      <w:pPr>
        <w:rPr>
          <w:rFonts w:ascii="Arial" w:hAnsi="Arial" w:cs="Arial"/>
        </w:rPr>
      </w:pPr>
      <w:r w:rsidRPr="00473950">
        <w:rPr>
          <w:rFonts w:ascii="Arial" w:hAnsi="Arial" w:cs="Arial"/>
        </w:rPr>
        <w:t xml:space="preserve">Consider communicating: </w:t>
      </w:r>
    </w:p>
    <w:p w:rsidRPr="00473950" w:rsidR="0041145D" w:rsidP="0041145D" w:rsidRDefault="0041145D" w14:paraId="0615B695" w14:textId="7AAED796">
      <w:pPr>
        <w:pStyle w:val="ListParagraph"/>
        <w:numPr>
          <w:ilvl w:val="0"/>
          <w:numId w:val="1"/>
        </w:numPr>
        <w:rPr>
          <w:rFonts w:ascii="Arial" w:hAnsi="Arial" w:cs="Arial"/>
        </w:rPr>
      </w:pPr>
      <w:r w:rsidRPr="00473950">
        <w:rPr>
          <w:rFonts w:ascii="Arial" w:hAnsi="Arial" w:cs="Arial"/>
        </w:rPr>
        <w:t xml:space="preserve">Importance of </w:t>
      </w:r>
      <w:r w:rsidRPr="00473950" w:rsidR="00451366">
        <w:rPr>
          <w:rFonts w:ascii="Arial" w:hAnsi="Arial" w:cs="Arial"/>
        </w:rPr>
        <w:t>succession management</w:t>
      </w:r>
      <w:r w:rsidRPr="00473950">
        <w:rPr>
          <w:rFonts w:ascii="Arial" w:hAnsi="Arial" w:cs="Arial"/>
        </w:rPr>
        <w:t xml:space="preserve"> plan</w:t>
      </w:r>
    </w:p>
    <w:p w:rsidRPr="00473950" w:rsidR="0041145D" w:rsidP="0041145D" w:rsidRDefault="0041145D" w14:paraId="0A0A356B" w14:textId="57E148F2">
      <w:pPr>
        <w:pStyle w:val="ListParagraph"/>
        <w:numPr>
          <w:ilvl w:val="0"/>
          <w:numId w:val="1"/>
        </w:numPr>
        <w:rPr>
          <w:rFonts w:ascii="Arial" w:hAnsi="Arial" w:cs="Arial"/>
        </w:rPr>
      </w:pPr>
      <w:r w:rsidRPr="00473950">
        <w:rPr>
          <w:rFonts w:ascii="Arial" w:hAnsi="Arial" w:cs="Arial"/>
        </w:rPr>
        <w:t xml:space="preserve">Summary of </w:t>
      </w:r>
      <w:r w:rsidRPr="00473950" w:rsidR="00451366">
        <w:rPr>
          <w:rFonts w:ascii="Arial" w:hAnsi="Arial" w:cs="Arial"/>
        </w:rPr>
        <w:t>succession management</w:t>
      </w:r>
      <w:r w:rsidRPr="00473950">
        <w:rPr>
          <w:rFonts w:ascii="Arial" w:hAnsi="Arial" w:cs="Arial"/>
        </w:rPr>
        <w:t xml:space="preserve"> process</w:t>
      </w:r>
    </w:p>
    <w:p w:rsidRPr="00473950" w:rsidR="0041145D" w:rsidP="0041145D" w:rsidRDefault="0041145D" w14:paraId="44B001B1" w14:textId="77777777">
      <w:pPr>
        <w:pStyle w:val="ListParagraph"/>
        <w:numPr>
          <w:ilvl w:val="0"/>
          <w:numId w:val="1"/>
        </w:numPr>
        <w:rPr>
          <w:rFonts w:ascii="Arial" w:hAnsi="Arial" w:cs="Arial"/>
        </w:rPr>
      </w:pPr>
      <w:r w:rsidRPr="00473950">
        <w:rPr>
          <w:rFonts w:ascii="Arial" w:hAnsi="Arial" w:cs="Arial"/>
        </w:rPr>
        <w:t>Division/program areas that contribute to the development of the plan</w:t>
      </w:r>
    </w:p>
    <w:p w:rsidRPr="00473950" w:rsidR="0041145D" w:rsidP="0041145D" w:rsidRDefault="0041145D" w14:paraId="2F3DC981" w14:textId="77777777">
      <w:pPr>
        <w:pStyle w:val="ListParagraph"/>
        <w:numPr>
          <w:ilvl w:val="0"/>
          <w:numId w:val="1"/>
        </w:numPr>
        <w:rPr>
          <w:rFonts w:ascii="Arial" w:hAnsi="Arial" w:cs="Arial"/>
        </w:rPr>
      </w:pPr>
      <w:r w:rsidRPr="00473950">
        <w:rPr>
          <w:rFonts w:ascii="Arial" w:hAnsi="Arial" w:cs="Arial"/>
        </w:rPr>
        <w:t>How the plan addresses the organization’s unique challenges</w:t>
      </w:r>
    </w:p>
    <w:p w:rsidRPr="00473950" w:rsidR="0041145D" w:rsidP="0041145D" w:rsidRDefault="0041145D" w14:paraId="70682A69" w14:textId="77777777">
      <w:pPr>
        <w:pStyle w:val="ListParagraph"/>
        <w:numPr>
          <w:ilvl w:val="0"/>
          <w:numId w:val="1"/>
        </w:numPr>
        <w:rPr>
          <w:rFonts w:ascii="Arial" w:hAnsi="Arial" w:cs="Arial"/>
        </w:rPr>
      </w:pPr>
      <w:r w:rsidRPr="00473950">
        <w:rPr>
          <w:rFonts w:ascii="Arial" w:hAnsi="Arial" w:cs="Arial"/>
        </w:rPr>
        <w:t>Expectation for organization-wide involvement</w:t>
      </w:r>
    </w:p>
    <w:p w:rsidRPr="00473950" w:rsidR="00451366" w:rsidP="00451366" w:rsidRDefault="00451366" w14:paraId="76CBF762" w14:textId="71DDCD6F">
      <w:pPr>
        <w:pStyle w:val="ListParagraph"/>
        <w:numPr>
          <w:ilvl w:val="0"/>
          <w:numId w:val="1"/>
        </w:numPr>
        <w:rPr>
          <w:rFonts w:ascii="Arial" w:hAnsi="Arial" w:cs="Arial"/>
        </w:rPr>
      </w:pPr>
      <w:r w:rsidRPr="00473950">
        <w:rPr>
          <w:rFonts w:ascii="Arial" w:hAnsi="Arial" w:cs="Arial"/>
        </w:rPr>
        <w:t>An equitable, inclusive, and sustainable approach to leadership continuity and workforce readiness.</w:t>
      </w:r>
    </w:p>
    <w:p w:rsidRPr="00473950" w:rsidR="00451366" w:rsidRDefault="0041145D" w14:paraId="6E843F73" w14:textId="11B1C58A">
      <w:pPr>
        <w:rPr>
          <w:rFonts w:ascii="Arial" w:hAnsi="Arial" w:cs="Arial"/>
        </w:rPr>
      </w:pPr>
      <w:r w:rsidRPr="00473950">
        <w:rPr>
          <w:rFonts w:ascii="Arial" w:hAnsi="Arial" w:cs="Arial"/>
          <w:noProof/>
        </w:rPr>
        <w:drawing>
          <wp:inline distT="0" distB="0" distL="0" distR="0" wp14:anchorId="6505C4B6" wp14:editId="295872AE">
            <wp:extent cx="314325" cy="314325"/>
            <wp:effectExtent l="0" t="0" r="9525" b="9525"/>
            <wp:docPr id="1634051923"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473950">
        <w:rPr>
          <w:rFonts w:ascii="Arial" w:hAnsi="Arial" w:cs="Arial"/>
          <w:b/>
          <w:bCs/>
        </w:rPr>
        <w:t>Policy Requirement:</w:t>
      </w:r>
      <w:r w:rsidRPr="00473950">
        <w:rPr>
          <w:rFonts w:ascii="Arial" w:hAnsi="Arial" w:cs="Arial"/>
        </w:rPr>
        <w:t xml:space="preserve"> Signature of Department Director.</w:t>
      </w:r>
    </w:p>
    <w:p w:rsidRPr="00473950" w:rsidR="00451366" w:rsidRDefault="00451366" w14:paraId="6BF3EE43" w14:textId="77777777">
      <w:pPr>
        <w:rPr>
          <w:rFonts w:ascii="Arial" w:hAnsi="Arial" w:cs="Arial"/>
        </w:rPr>
      </w:pPr>
      <w:r w:rsidRPr="00473950">
        <w:rPr>
          <w:rFonts w:ascii="Arial" w:hAnsi="Arial" w:cs="Arial"/>
        </w:rPr>
        <w:br w:type="page"/>
      </w:r>
    </w:p>
    <w:p w:rsidRPr="00473950" w:rsidR="002F61F8" w:rsidP="002F61F8" w:rsidRDefault="002F61F8" w14:paraId="2A5AEACC" w14:textId="77777777">
      <w:pPr>
        <w:rPr>
          <w:rFonts w:ascii="Arial" w:hAnsi="Arial" w:cs="Arial"/>
        </w:rPr>
      </w:pPr>
      <w:bookmarkStart w:name="_Toc228176707" w:id="2"/>
      <w:bookmarkStart w:name="_Toc228265837" w:id="3"/>
      <w:r w:rsidRPr="00473950">
        <w:rPr>
          <w:rStyle w:val="Heading1Char"/>
          <w:rFonts w:ascii="Arial" w:hAnsi="Arial" w:cs="Arial"/>
        </w:rPr>
        <w:t>Introduction</w:t>
      </w:r>
      <w:bookmarkEnd w:id="2"/>
      <w:bookmarkEnd w:id="3"/>
      <w:r w:rsidRPr="00473950">
        <w:rPr>
          <w:rFonts w:ascii="Arial" w:hAnsi="Arial" w:cs="Arial"/>
        </w:rPr>
        <w:t xml:space="preserve"> </w:t>
      </w:r>
    </w:p>
    <w:p w:rsidRPr="00473950" w:rsidR="002F61F8" w:rsidP="002F61F8" w:rsidRDefault="002F61F8" w14:paraId="7CEE700B" w14:textId="2D551933">
      <w:pPr>
        <w:rPr>
          <w:rFonts w:ascii="Arial" w:hAnsi="Arial" w:cs="Arial"/>
        </w:rPr>
      </w:pPr>
      <w:r w:rsidRPr="00473950">
        <w:rPr>
          <w:rFonts w:ascii="Arial" w:hAnsi="Arial" w:cs="Arial"/>
        </w:rPr>
        <w:t>Identify the purpose of the succession management plan for your organization. Explain why the succession management plan is important. Include any history that has an impact on the organization’s current or future workforce needs.</w:t>
      </w:r>
    </w:p>
    <w:p w:rsidRPr="00473950" w:rsidR="002F61F8" w:rsidP="002F61F8" w:rsidRDefault="002F61F8" w14:paraId="624D5154" w14:textId="77777777">
      <w:pPr>
        <w:rPr>
          <w:rFonts w:ascii="Arial" w:hAnsi="Arial" w:cs="Arial"/>
        </w:rPr>
      </w:pPr>
      <w:bookmarkStart w:name="_Toc228176708" w:id="4"/>
      <w:bookmarkStart w:name="_Toc228265838" w:id="5"/>
      <w:r w:rsidRPr="00473950">
        <w:rPr>
          <w:rStyle w:val="Heading2Char"/>
          <w:rFonts w:ascii="Arial" w:hAnsi="Arial" w:cs="Arial"/>
        </w:rPr>
        <w:t>Strategic Direction</w:t>
      </w:r>
      <w:bookmarkEnd w:id="4"/>
      <w:bookmarkEnd w:id="5"/>
      <w:r w:rsidRPr="00473950">
        <w:rPr>
          <w:rFonts w:ascii="Arial" w:hAnsi="Arial" w:cs="Arial"/>
        </w:rPr>
        <w:t xml:space="preserve"> </w:t>
      </w:r>
    </w:p>
    <w:p w:rsidRPr="00473950" w:rsidR="002F61F8" w:rsidP="002F61F8" w:rsidRDefault="002F61F8" w14:paraId="4B35DCC1" w14:textId="77777777">
      <w:pPr>
        <w:rPr>
          <w:rFonts w:ascii="Arial" w:hAnsi="Arial" w:cs="Arial"/>
        </w:rPr>
      </w:pPr>
      <w:r w:rsidRPr="00473950">
        <w:rPr>
          <w:rFonts w:ascii="Arial" w:hAnsi="Arial" w:cs="Arial"/>
          <w:noProof/>
        </w:rPr>
        <w:drawing>
          <wp:inline distT="0" distB="0" distL="0" distR="0" wp14:anchorId="76DCE519" wp14:editId="134DDADC">
            <wp:extent cx="314325" cy="314325"/>
            <wp:effectExtent l="0" t="0" r="9525" b="9525"/>
            <wp:docPr id="1842767276"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473950">
        <w:rPr>
          <w:rFonts w:ascii="Arial" w:hAnsi="Arial" w:cs="Arial"/>
          <w:b/>
          <w:bCs/>
        </w:rPr>
        <w:t>Policy Requirement:</w:t>
      </w:r>
      <w:r w:rsidRPr="00473950">
        <w:rPr>
          <w:rFonts w:ascii="Arial" w:hAnsi="Arial" w:cs="Arial"/>
        </w:rPr>
        <w:t xml:space="preserve"> Description of how plan(s) aligns with strategic goals and any workforce-related risk controls indicated in SLAA report. </w:t>
      </w:r>
    </w:p>
    <w:p w:rsidRPr="00473950" w:rsidR="002F61F8" w:rsidP="002F61F8" w:rsidRDefault="002F61F8" w14:paraId="6C62BEC3" w14:textId="77777777">
      <w:pPr>
        <w:rPr>
          <w:rFonts w:ascii="Arial" w:hAnsi="Arial" w:cs="Arial"/>
        </w:rPr>
      </w:pPr>
      <w:r w:rsidRPr="00473950">
        <w:rPr>
          <w:rFonts w:ascii="Arial" w:hAnsi="Arial" w:cs="Arial"/>
        </w:rPr>
        <w:t xml:space="preserve">Explain how this plan supports your organization’s mission, vision, and values. </w:t>
      </w:r>
    </w:p>
    <w:p w:rsidRPr="00473950" w:rsidR="002F61F8" w:rsidP="002F61F8" w:rsidRDefault="002F61F8" w14:paraId="233D3933" w14:textId="59D9828E">
      <w:pPr>
        <w:rPr>
          <w:rFonts w:ascii="Arial" w:hAnsi="Arial" w:cs="Arial"/>
        </w:rPr>
      </w:pPr>
      <w:r w:rsidRPr="00473950">
        <w:rPr>
          <w:rFonts w:ascii="Arial" w:hAnsi="Arial" w:cs="Arial"/>
        </w:rPr>
        <w:t xml:space="preserve">Clearly state how the succession management plan goals support and align to the organization’s strategic direction, any workforce-related risk controls included in the </w:t>
      </w:r>
      <w:hyperlink w:history="1" r:id="rId17">
        <w:r w:rsidRPr="00473950">
          <w:rPr>
            <w:rStyle w:val="Hyperlink"/>
            <w:rFonts w:ascii="Arial" w:hAnsi="Arial" w:cs="Arial"/>
          </w:rPr>
          <w:t>Statewide Leadership Accountability Act (SLAA) report</w:t>
        </w:r>
      </w:hyperlink>
      <w:r w:rsidRPr="00473950">
        <w:rPr>
          <w:rFonts w:ascii="Arial" w:hAnsi="Arial" w:cs="Arial"/>
        </w:rPr>
        <w:t xml:space="preserve">, Underutilization Plan for any areas of significant underutilization as identified in the Annual Workforce Analysis, and any Diversity, Equity, Inclusion, and Accessibility (DEIA) initiatives. </w:t>
      </w:r>
    </w:p>
    <w:p w:rsidRPr="00473950" w:rsidR="002F61F8" w:rsidP="00473950" w:rsidRDefault="002F61F8" w14:paraId="7EC824D4" w14:textId="77777777">
      <w:pPr>
        <w:rPr>
          <w:rFonts w:ascii="Arial" w:hAnsi="Arial" w:cs="Arial"/>
          <w:b/>
          <w:bCs/>
          <w:i/>
          <w:iCs/>
        </w:rPr>
      </w:pPr>
      <w:r w:rsidRPr="00473950">
        <w:rPr>
          <w:rFonts w:ascii="Arial" w:hAnsi="Arial" w:cs="Arial"/>
          <w:b/>
          <w:bCs/>
          <w:i/>
          <w:iCs/>
        </w:rPr>
        <w:t>Example</w:t>
      </w:r>
    </w:p>
    <w:p w:rsidRPr="00473950" w:rsidR="00DE3ED1" w:rsidRDefault="002F61F8" w14:paraId="4A1B3AF6" w14:textId="6EF295E0">
      <w:pPr>
        <w:rPr>
          <w:rFonts w:ascii="Arial" w:hAnsi="Arial" w:cs="Arial"/>
        </w:rPr>
      </w:pPr>
      <w:r w:rsidRPr="00473950">
        <w:rPr>
          <w:rFonts w:ascii="Arial" w:hAnsi="Arial" w:cs="Arial"/>
        </w:rPr>
        <w:t>This plan supports the department's strategic goal of building workforce resilience and addresses SLAA-identified workforce risks. It also integrates findings from the Annual Workforce Analysis. Furthermore, this plan aligns with the department’s Underutilization Plan objectives of addressing classifications with significant underutilization.</w:t>
      </w:r>
    </w:p>
    <w:p w:rsidRPr="00473950" w:rsidR="00DE3ED1" w:rsidRDefault="00DE3ED1" w14:paraId="6B6CB832" w14:textId="77777777">
      <w:pPr>
        <w:rPr>
          <w:rFonts w:ascii="Arial" w:hAnsi="Arial" w:cs="Arial"/>
        </w:rPr>
      </w:pPr>
      <w:r w:rsidRPr="00473950">
        <w:rPr>
          <w:rFonts w:ascii="Arial" w:hAnsi="Arial" w:cs="Arial"/>
        </w:rPr>
        <w:br w:type="page"/>
      </w:r>
    </w:p>
    <w:p w:rsidRPr="00473950" w:rsidR="00C349BC" w:rsidP="00B973BA" w:rsidRDefault="005616DE" w14:paraId="5D6013F5" w14:textId="50E1A40E">
      <w:pPr>
        <w:pStyle w:val="Heading2"/>
        <w:rPr>
          <w:rFonts w:ascii="Arial" w:hAnsi="Arial" w:cs="Arial"/>
        </w:rPr>
      </w:pPr>
      <w:bookmarkStart w:name="_Toc228265839" w:id="6"/>
      <w:r w:rsidRPr="00473950">
        <w:rPr>
          <w:rFonts w:ascii="Arial" w:hAnsi="Arial" w:cs="Arial"/>
        </w:rPr>
        <w:t xml:space="preserve">Plan </w:t>
      </w:r>
      <w:r w:rsidRPr="00473950" w:rsidR="00C349BC">
        <w:rPr>
          <w:rFonts w:ascii="Arial" w:hAnsi="Arial" w:cs="Arial"/>
        </w:rPr>
        <w:t>Overview</w:t>
      </w:r>
      <w:bookmarkEnd w:id="6"/>
    </w:p>
    <w:p w:rsidRPr="00473950" w:rsidR="00C349BC" w:rsidP="00C349BC" w:rsidRDefault="00C349BC" w14:paraId="57ECAAF4" w14:textId="673E556D">
      <w:pPr>
        <w:rPr>
          <w:rFonts w:ascii="Arial" w:hAnsi="Arial" w:cs="Arial"/>
        </w:rPr>
      </w:pPr>
      <w:r w:rsidRPr="00473950">
        <w:rPr>
          <w:rFonts w:ascii="Arial" w:hAnsi="Arial" w:cs="Arial"/>
        </w:rPr>
        <w:t xml:space="preserve">Succession management ensures leadership continuity, minimizes operational disruptions, and maintains institutional knowledge. It prepares employees for future leadership opportunities, fostering a culture of growth and resilience. </w:t>
      </w:r>
    </w:p>
    <w:p w:rsidRPr="00473950" w:rsidR="00C349BC" w:rsidP="00C349BC" w:rsidRDefault="00C349BC" w14:paraId="456D0386" w14:textId="77777777">
      <w:pPr>
        <w:rPr>
          <w:rFonts w:ascii="Arial" w:hAnsi="Arial" w:cs="Arial"/>
        </w:rPr>
      </w:pPr>
      <w:r w:rsidRPr="00473950">
        <w:rPr>
          <w:rFonts w:ascii="Arial" w:hAnsi="Arial" w:cs="Arial"/>
        </w:rPr>
        <w:t>Describe the succession management plan approach and process. How and why the plan is organized and designed as it is.</w:t>
      </w:r>
    </w:p>
    <w:p w:rsidRPr="00473950" w:rsidR="00141EE3" w:rsidP="00C349BC" w:rsidRDefault="00C349BC" w14:paraId="6720C356" w14:textId="73D90412">
      <w:pPr>
        <w:rPr>
          <w:rFonts w:ascii="Arial" w:hAnsi="Arial" w:cs="Arial"/>
        </w:rPr>
      </w:pPr>
      <w:r w:rsidRPr="00473950">
        <w:rPr>
          <w:rFonts w:ascii="Arial" w:hAnsi="Arial" w:cs="Arial"/>
        </w:rPr>
        <w:t xml:space="preserve">Follow the </w:t>
      </w:r>
      <w:hyperlink w:history="1" r:id="rId18">
        <w:r w:rsidRPr="00473950">
          <w:rPr>
            <w:rStyle w:val="Hyperlink"/>
            <w:rFonts w:ascii="Arial" w:hAnsi="Arial" w:cs="Arial"/>
          </w:rPr>
          <w:t>State of California Succession Management Model</w:t>
        </w:r>
      </w:hyperlink>
      <w:r w:rsidRPr="00473950">
        <w:rPr>
          <w:rFonts w:ascii="Arial" w:hAnsi="Arial" w:cs="Arial"/>
        </w:rPr>
        <w:t>, which provides tools to identify critical positions and prioritize succession management strategies.</w:t>
      </w:r>
    </w:p>
    <w:p w:rsidRPr="00473950" w:rsidR="00C73784" w:rsidP="00C73784" w:rsidRDefault="00C73784" w14:paraId="15B4924D" w14:textId="6EF9B2BA">
      <w:pPr>
        <w:jc w:val="center"/>
        <w:rPr>
          <w:rFonts w:ascii="Arial" w:hAnsi="Arial" w:cs="Arial"/>
        </w:rPr>
      </w:pPr>
      <w:r w:rsidRPr="00473950">
        <w:rPr>
          <w:rFonts w:ascii="Arial" w:hAnsi="Arial" w:cs="Arial"/>
          <w:noProof/>
        </w:rPr>
        <w:drawing>
          <wp:inline distT="0" distB="0" distL="0" distR="0" wp14:anchorId="3BECF50F" wp14:editId="302D0432">
            <wp:extent cx="4419600" cy="3438525"/>
            <wp:effectExtent l="0" t="0" r="0" b="0"/>
            <wp:docPr id="554530603" name="Picture 1" descr="Figure 1: Statewide Workforce Planning &amp; Succession Management Mode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Statewide Workforce Planning &amp; Succession Management Models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19600" cy="3438525"/>
                    </a:xfrm>
                    <a:prstGeom prst="rect">
                      <a:avLst/>
                    </a:prstGeom>
                    <a:noFill/>
                    <a:ln>
                      <a:noFill/>
                    </a:ln>
                  </pic:spPr>
                </pic:pic>
              </a:graphicData>
            </a:graphic>
          </wp:inline>
        </w:drawing>
      </w:r>
    </w:p>
    <w:p w:rsidRPr="00473950" w:rsidR="005923F1" w:rsidP="005923F1" w:rsidRDefault="005923F1" w14:paraId="22D7D456" w14:textId="77777777">
      <w:pPr>
        <w:rPr>
          <w:rFonts w:ascii="Arial" w:hAnsi="Arial" w:cs="Arial"/>
        </w:rPr>
      </w:pPr>
      <w:r w:rsidRPr="00473950">
        <w:rPr>
          <w:rFonts w:ascii="Arial" w:hAnsi="Arial" w:cs="Arial"/>
        </w:rPr>
        <w:t xml:space="preserve">Identify individuals and/or division/program areas that were partnered with to solicit input on current and future succession management challenges. </w:t>
      </w:r>
    </w:p>
    <w:p w:rsidRPr="00473950" w:rsidR="002A0CDB" w:rsidP="005923F1" w:rsidRDefault="005923F1" w14:paraId="03BA5FF9" w14:textId="1ED9B16D">
      <w:pPr>
        <w:rPr>
          <w:rFonts w:ascii="Arial" w:hAnsi="Arial" w:cs="Arial"/>
        </w:rPr>
      </w:pPr>
      <w:r w:rsidRPr="00473950">
        <w:rPr>
          <w:rFonts w:ascii="Arial" w:hAnsi="Arial" w:cs="Arial"/>
        </w:rPr>
        <w:t xml:space="preserve">Briefly describe how this version of the succession management plan may differ from previous version(s). </w:t>
      </w:r>
      <w:proofErr w:type="gramStart"/>
      <w:r w:rsidRPr="00473950">
        <w:rPr>
          <w:rFonts w:ascii="Arial" w:hAnsi="Arial" w:cs="Arial"/>
        </w:rPr>
        <w:t>In particular, what</w:t>
      </w:r>
      <w:proofErr w:type="gramEnd"/>
      <w:r w:rsidRPr="00473950">
        <w:rPr>
          <w:rFonts w:ascii="Arial" w:hAnsi="Arial" w:cs="Arial"/>
        </w:rPr>
        <w:t xml:space="preserve"> changes have been made to address new or ongoing succession challenges. Assess future needs and develop your plan accordingly.</w:t>
      </w:r>
    </w:p>
    <w:p w:rsidRPr="00473950" w:rsidR="002A0CDB" w:rsidRDefault="002A0CDB" w14:paraId="207876F8" w14:textId="77777777">
      <w:pPr>
        <w:rPr>
          <w:rFonts w:ascii="Arial" w:hAnsi="Arial" w:cs="Arial"/>
        </w:rPr>
      </w:pPr>
      <w:r w:rsidRPr="00473950">
        <w:rPr>
          <w:rFonts w:ascii="Arial" w:hAnsi="Arial" w:cs="Arial"/>
        </w:rPr>
        <w:br w:type="page"/>
      </w:r>
    </w:p>
    <w:p w:rsidRPr="00473950" w:rsidR="005923F1" w:rsidP="002A0CDB" w:rsidRDefault="002A0CDB" w14:paraId="07E2B22A" w14:textId="07FEE65A">
      <w:pPr>
        <w:pStyle w:val="Heading1"/>
        <w:rPr>
          <w:rFonts w:ascii="Arial" w:hAnsi="Arial" w:cs="Arial"/>
        </w:rPr>
      </w:pPr>
      <w:bookmarkStart w:name="_Toc228265840" w:id="7"/>
      <w:r w:rsidRPr="00473950">
        <w:rPr>
          <w:rFonts w:ascii="Arial" w:hAnsi="Arial" w:cs="Arial"/>
        </w:rPr>
        <w:t>Key Positions</w:t>
      </w:r>
      <w:r w:rsidRPr="00473950" w:rsidR="00910FC3">
        <w:rPr>
          <w:rFonts w:ascii="Arial" w:hAnsi="Arial" w:cs="Arial"/>
        </w:rPr>
        <w:t xml:space="preserve"> and Competencies</w:t>
      </w:r>
      <w:bookmarkEnd w:id="7"/>
    </w:p>
    <w:p w:rsidRPr="00473950" w:rsidR="00EB748C" w:rsidP="00EB748C" w:rsidRDefault="00EB748C" w14:paraId="4ACF7582" w14:textId="13E85097">
      <w:pPr>
        <w:pStyle w:val="Heading2"/>
        <w:rPr>
          <w:rFonts w:ascii="Arial" w:hAnsi="Arial" w:cs="Arial"/>
        </w:rPr>
      </w:pPr>
      <w:bookmarkStart w:name="_Key_Positions" w:id="8"/>
      <w:bookmarkStart w:name="_Toc228265841" w:id="9"/>
      <w:bookmarkEnd w:id="8"/>
      <w:r w:rsidRPr="00473950">
        <w:rPr>
          <w:rFonts w:ascii="Arial" w:hAnsi="Arial" w:cs="Arial"/>
        </w:rPr>
        <w:t>Key Positions</w:t>
      </w:r>
      <w:bookmarkEnd w:id="9"/>
    </w:p>
    <w:p w:rsidRPr="00473950" w:rsidR="002A0CDB" w:rsidP="002A0CDB" w:rsidRDefault="00245CCD" w14:paraId="613BD7C8" w14:textId="3A3D9722">
      <w:pPr>
        <w:rPr>
          <w:rFonts w:ascii="Arial" w:hAnsi="Arial" w:cs="Arial"/>
        </w:rPr>
      </w:pPr>
      <w:r w:rsidRPr="00473950">
        <w:rPr>
          <w:rFonts w:ascii="Arial" w:hAnsi="Arial" w:cs="Arial"/>
          <w:noProof/>
        </w:rPr>
        <w:drawing>
          <wp:inline distT="0" distB="0" distL="0" distR="0" wp14:anchorId="743928B4" wp14:editId="4FDB64E5">
            <wp:extent cx="314325" cy="314325"/>
            <wp:effectExtent l="0" t="0" r="9525" b="9525"/>
            <wp:docPr id="213817945"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473950">
        <w:rPr>
          <w:rFonts w:ascii="Arial" w:hAnsi="Arial" w:cs="Arial"/>
          <w:b/>
          <w:bCs/>
        </w:rPr>
        <w:t>Policy Requirement:</w:t>
      </w:r>
      <w:r w:rsidRPr="00473950" w:rsidR="001D75DC">
        <w:rPr>
          <w:rFonts w:ascii="Arial" w:hAnsi="Arial" w:cs="Arial"/>
        </w:rPr>
        <w:t xml:space="preserve"> Identification of key positions. Key positions are defined as leadership, highly technical, and other mission-critical positions.</w:t>
      </w:r>
    </w:p>
    <w:p w:rsidRPr="00473950" w:rsidR="00B6521B" w:rsidP="00A43ACE" w:rsidRDefault="00A43ACE" w14:paraId="030F1F93" w14:textId="77777777">
      <w:pPr>
        <w:rPr>
          <w:rFonts w:ascii="Arial" w:hAnsi="Arial" w:cs="Arial"/>
        </w:rPr>
      </w:pPr>
      <w:r w:rsidRPr="00473950">
        <w:rPr>
          <w:rFonts w:ascii="Arial" w:hAnsi="Arial" w:cs="Arial"/>
        </w:rPr>
        <w:t xml:space="preserve">List all key positions ranked by most critical to least. </w:t>
      </w:r>
    </w:p>
    <w:p w:rsidRPr="00473950" w:rsidR="00B6521B" w:rsidP="00A43ACE" w:rsidRDefault="00A43ACE" w14:paraId="4F8C5986" w14:textId="77777777">
      <w:pPr>
        <w:rPr>
          <w:rFonts w:ascii="Arial" w:hAnsi="Arial" w:cs="Arial"/>
        </w:rPr>
      </w:pPr>
      <w:r w:rsidRPr="00473950">
        <w:rPr>
          <w:rFonts w:ascii="Arial" w:hAnsi="Arial" w:cs="Arial"/>
        </w:rPr>
        <w:t xml:space="preserve">A key position describes a position whose decision-making authority and related responsibilities significantly influence organizational policies, strategic goals, business operations, or mission-critical projects. </w:t>
      </w:r>
    </w:p>
    <w:p w:rsidRPr="00473950" w:rsidR="00B6521B" w:rsidP="00A43ACE" w:rsidRDefault="00A43ACE" w14:paraId="562C3623" w14:textId="497C121D">
      <w:pPr>
        <w:rPr>
          <w:rFonts w:ascii="Arial" w:hAnsi="Arial" w:cs="Arial"/>
        </w:rPr>
      </w:pPr>
      <w:r w:rsidRPr="00473950">
        <w:rPr>
          <w:rFonts w:ascii="Arial" w:hAnsi="Arial" w:cs="Arial"/>
        </w:rPr>
        <w:t>A key position can be a leadership or managerial position or a highly specialized individual contributor position.</w:t>
      </w:r>
    </w:p>
    <w:p w:rsidRPr="00473950" w:rsidR="00A43ACE" w:rsidP="00A43ACE" w:rsidRDefault="00A43ACE" w14:paraId="01A5446B" w14:textId="5653568D">
      <w:pPr>
        <w:rPr>
          <w:rFonts w:ascii="Arial" w:hAnsi="Arial" w:cs="Arial"/>
        </w:rPr>
      </w:pPr>
      <w:r w:rsidRPr="00473950">
        <w:rPr>
          <w:rFonts w:ascii="Arial" w:hAnsi="Arial" w:cs="Arial"/>
        </w:rPr>
        <w:t>Identifying key positions helps determine where the organization is most vulnerable to turnover, retirement, or staffing gaps.</w:t>
      </w:r>
    </w:p>
    <w:p w:rsidRPr="00473950" w:rsidR="00964271" w:rsidP="00964271" w:rsidRDefault="00964271" w14:paraId="080CF07A" w14:textId="77777777">
      <w:pPr>
        <w:pStyle w:val="Heading2"/>
        <w:rPr>
          <w:rFonts w:ascii="Arial" w:hAnsi="Arial" w:cs="Arial"/>
        </w:rPr>
      </w:pPr>
      <w:bookmarkStart w:name="_Toc228265842" w:id="10"/>
      <w:r w:rsidRPr="00473950">
        <w:rPr>
          <w:rFonts w:ascii="Arial" w:hAnsi="Arial" w:cs="Arial"/>
        </w:rPr>
        <w:t>Key Position Pipeline</w:t>
      </w:r>
      <w:bookmarkEnd w:id="10"/>
    </w:p>
    <w:p w:rsidRPr="00473950" w:rsidR="00964271" w:rsidP="00A43ACE" w:rsidRDefault="00964271" w14:paraId="43B4BEEA" w14:textId="202C20AC">
      <w:pPr>
        <w:rPr>
          <w:rFonts w:ascii="Arial" w:hAnsi="Arial" w:cs="Arial"/>
        </w:rPr>
      </w:pPr>
      <w:r w:rsidRPr="00473950">
        <w:rPr>
          <w:rFonts w:ascii="Arial" w:hAnsi="Arial" w:cs="Arial"/>
        </w:rPr>
        <w:t>Provide a snapshot of the key positions and associated career pipeline(s) for a high-level understanding of the career ladder leading to key positions.</w:t>
      </w:r>
    </w:p>
    <w:p w:rsidRPr="00473950" w:rsidR="007D370E" w:rsidP="007D370E" w:rsidRDefault="007D370E" w14:paraId="4EDCB062" w14:textId="43F89DA1">
      <w:pPr>
        <w:pStyle w:val="Heading2"/>
        <w:rPr>
          <w:rFonts w:ascii="Arial" w:hAnsi="Arial" w:cs="Arial"/>
        </w:rPr>
      </w:pPr>
      <w:bookmarkStart w:name="_Toc228265843" w:id="11"/>
      <w:r w:rsidRPr="00473950">
        <w:rPr>
          <w:rFonts w:ascii="Arial" w:hAnsi="Arial" w:cs="Arial"/>
        </w:rPr>
        <w:t>Methodology</w:t>
      </w:r>
      <w:r w:rsidRPr="00473950" w:rsidR="006F7B45">
        <w:rPr>
          <w:rFonts w:ascii="Arial" w:hAnsi="Arial" w:cs="Arial"/>
        </w:rPr>
        <w:t xml:space="preserve"> Used to Identify Key Positions and Pipelines</w:t>
      </w:r>
      <w:bookmarkEnd w:id="11"/>
    </w:p>
    <w:p w:rsidRPr="00473950" w:rsidR="00E02C1A" w:rsidP="00A43ACE" w:rsidRDefault="00E02C1A" w14:paraId="19368E4B" w14:textId="47A42947">
      <w:pPr>
        <w:rPr>
          <w:rFonts w:ascii="Arial" w:hAnsi="Arial" w:cs="Arial"/>
        </w:rPr>
      </w:pPr>
      <w:r w:rsidRPr="00473950">
        <w:rPr>
          <w:rFonts w:ascii="Arial" w:hAnsi="Arial" w:cs="Arial"/>
          <w:noProof/>
        </w:rPr>
        <w:drawing>
          <wp:inline distT="0" distB="0" distL="0" distR="0" wp14:anchorId="06B8A6C7" wp14:editId="74E2D1D1">
            <wp:extent cx="314325" cy="314325"/>
            <wp:effectExtent l="0" t="0" r="9525" b="9525"/>
            <wp:docPr id="2084427956"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473950">
        <w:rPr>
          <w:rFonts w:ascii="Arial" w:hAnsi="Arial" w:cs="Arial"/>
          <w:b/>
          <w:bCs/>
        </w:rPr>
        <w:t>Policy Requirement:</w:t>
      </w:r>
      <w:r w:rsidRPr="00473950" w:rsidR="006C47EF">
        <w:rPr>
          <w:rFonts w:ascii="Arial" w:hAnsi="Arial" w:cs="Arial"/>
        </w:rPr>
        <w:t xml:space="preserve"> Methodology to identify and prioritize key positions and the pipeline(s) to potentially succeed them.</w:t>
      </w:r>
    </w:p>
    <w:p w:rsidRPr="00473950" w:rsidR="008B74A7" w:rsidP="00552574" w:rsidRDefault="008B74A7" w14:paraId="67E8980C" w14:textId="402F5AC1">
      <w:pPr>
        <w:rPr>
          <w:rFonts w:ascii="Arial" w:hAnsi="Arial" w:cs="Arial"/>
        </w:rPr>
      </w:pPr>
      <w:r w:rsidRPr="00473950">
        <w:rPr>
          <w:rFonts w:ascii="Arial" w:hAnsi="Arial" w:cs="Arial"/>
        </w:rPr>
        <w:t>Describe the process</w:t>
      </w:r>
      <w:r w:rsidRPr="00473950" w:rsidR="00DA41D1">
        <w:rPr>
          <w:rFonts w:ascii="Arial" w:hAnsi="Arial" w:cs="Arial"/>
        </w:rPr>
        <w:t>/</w:t>
      </w:r>
      <w:r w:rsidRPr="00473950">
        <w:rPr>
          <w:rFonts w:ascii="Arial" w:hAnsi="Arial" w:cs="Arial"/>
        </w:rPr>
        <w:t>steps</w:t>
      </w:r>
      <w:r w:rsidRPr="00473950" w:rsidR="00964271">
        <w:rPr>
          <w:rFonts w:ascii="Arial" w:hAnsi="Arial" w:cs="Arial"/>
        </w:rPr>
        <w:t xml:space="preserve"> your department</w:t>
      </w:r>
      <w:r w:rsidRPr="00473950" w:rsidR="00DA41D1">
        <w:rPr>
          <w:rFonts w:ascii="Arial" w:hAnsi="Arial" w:cs="Arial"/>
        </w:rPr>
        <w:t xml:space="preserve"> used to identify</w:t>
      </w:r>
      <w:r w:rsidRPr="00473950" w:rsidR="00964271">
        <w:rPr>
          <w:rFonts w:ascii="Arial" w:hAnsi="Arial" w:cs="Arial"/>
        </w:rPr>
        <w:t xml:space="preserve"> these</w:t>
      </w:r>
      <w:r w:rsidRPr="00473950" w:rsidR="00DA41D1">
        <w:rPr>
          <w:rFonts w:ascii="Arial" w:hAnsi="Arial" w:cs="Arial"/>
        </w:rPr>
        <w:t xml:space="preserve"> key positions</w:t>
      </w:r>
      <w:r w:rsidRPr="00473950" w:rsidR="00964271">
        <w:rPr>
          <w:rFonts w:ascii="Arial" w:hAnsi="Arial" w:cs="Arial"/>
        </w:rPr>
        <w:t xml:space="preserve"> and their pipelines for succession management.</w:t>
      </w:r>
    </w:p>
    <w:p w:rsidRPr="00473950" w:rsidR="00EB1D98" w:rsidP="00552574" w:rsidRDefault="00552574" w14:paraId="3A74AE01" w14:textId="1B8C1404">
      <w:pPr>
        <w:rPr>
          <w:rFonts w:ascii="Arial" w:hAnsi="Arial" w:cs="Arial"/>
        </w:rPr>
      </w:pPr>
      <w:r w:rsidRPr="00473950">
        <w:rPr>
          <w:rFonts w:ascii="Arial" w:hAnsi="Arial" w:cs="Arial"/>
        </w:rPr>
        <w:t>To identify and prioritize key positions, you may want to use these criteria:</w:t>
      </w:r>
    </w:p>
    <w:p w:rsidRPr="00473950" w:rsidR="00EB1D98" w:rsidP="00EB1D98" w:rsidRDefault="00552574" w14:paraId="35E2915B" w14:textId="4FEF2627">
      <w:pPr>
        <w:pStyle w:val="ListParagraph"/>
        <w:numPr>
          <w:ilvl w:val="0"/>
          <w:numId w:val="2"/>
        </w:numPr>
        <w:rPr>
          <w:rFonts w:ascii="Arial" w:hAnsi="Arial" w:cs="Arial"/>
        </w:rPr>
      </w:pPr>
      <w:r w:rsidRPr="00473950">
        <w:rPr>
          <w:rFonts w:ascii="Arial" w:hAnsi="Arial" w:cs="Arial"/>
        </w:rPr>
        <w:t>Strategic Impact</w:t>
      </w:r>
      <w:r w:rsidRPr="00473950" w:rsidR="00EB1D98">
        <w:rPr>
          <w:rFonts w:ascii="Arial" w:hAnsi="Arial" w:cs="Arial"/>
        </w:rPr>
        <w:t>:</w:t>
      </w:r>
      <w:r w:rsidRPr="00473950">
        <w:rPr>
          <w:rFonts w:ascii="Arial" w:hAnsi="Arial" w:cs="Arial"/>
        </w:rPr>
        <w:t xml:space="preserve"> Influence on long-term goals and statewide initiatives</w:t>
      </w:r>
    </w:p>
    <w:p w:rsidRPr="00473950" w:rsidR="00EB1D98" w:rsidP="00EB1D98" w:rsidRDefault="00552574" w14:paraId="4EA977FC" w14:textId="77777777">
      <w:pPr>
        <w:pStyle w:val="ListParagraph"/>
        <w:numPr>
          <w:ilvl w:val="0"/>
          <w:numId w:val="2"/>
        </w:numPr>
        <w:rPr>
          <w:rFonts w:ascii="Arial" w:hAnsi="Arial" w:cs="Arial"/>
        </w:rPr>
      </w:pPr>
      <w:r w:rsidRPr="00473950">
        <w:rPr>
          <w:rFonts w:ascii="Arial" w:hAnsi="Arial" w:cs="Arial"/>
        </w:rPr>
        <w:t>Succession Risk</w:t>
      </w:r>
      <w:r w:rsidRPr="00473950" w:rsidR="00EB1D98">
        <w:rPr>
          <w:rFonts w:ascii="Arial" w:hAnsi="Arial" w:cs="Arial"/>
        </w:rPr>
        <w:t xml:space="preserve">: </w:t>
      </w:r>
      <w:r w:rsidRPr="00473950">
        <w:rPr>
          <w:rFonts w:ascii="Arial" w:hAnsi="Arial" w:cs="Arial"/>
        </w:rPr>
        <w:t>Likelihood of turnover and difficulty to backfill</w:t>
      </w:r>
    </w:p>
    <w:p w:rsidRPr="00473950" w:rsidR="00EB1D98" w:rsidP="00EB1D98" w:rsidRDefault="00552574" w14:paraId="1693A2BC" w14:textId="77777777">
      <w:pPr>
        <w:pStyle w:val="ListParagraph"/>
        <w:numPr>
          <w:ilvl w:val="0"/>
          <w:numId w:val="2"/>
        </w:numPr>
        <w:rPr>
          <w:rFonts w:ascii="Arial" w:hAnsi="Arial" w:cs="Arial"/>
        </w:rPr>
      </w:pPr>
      <w:r w:rsidRPr="00473950">
        <w:rPr>
          <w:rFonts w:ascii="Arial" w:hAnsi="Arial" w:cs="Arial"/>
        </w:rPr>
        <w:t>Specialized Knowledge</w:t>
      </w:r>
      <w:r w:rsidRPr="00473950" w:rsidR="00EB1D98">
        <w:rPr>
          <w:rFonts w:ascii="Arial" w:hAnsi="Arial" w:cs="Arial"/>
        </w:rPr>
        <w:t xml:space="preserve">: </w:t>
      </w:r>
      <w:r w:rsidRPr="00473950">
        <w:rPr>
          <w:rFonts w:ascii="Arial" w:hAnsi="Arial" w:cs="Arial"/>
        </w:rPr>
        <w:t>Technical or regulatory expertise that is hard to replace</w:t>
      </w:r>
    </w:p>
    <w:p w:rsidRPr="00473950" w:rsidR="00EB1D98" w:rsidP="00EB1D98" w:rsidRDefault="00552574" w14:paraId="430775CA" w14:textId="77777777">
      <w:pPr>
        <w:pStyle w:val="ListParagraph"/>
        <w:numPr>
          <w:ilvl w:val="0"/>
          <w:numId w:val="2"/>
        </w:numPr>
        <w:rPr>
          <w:rFonts w:ascii="Arial" w:hAnsi="Arial" w:cs="Arial"/>
        </w:rPr>
      </w:pPr>
      <w:r w:rsidRPr="00473950">
        <w:rPr>
          <w:rFonts w:ascii="Arial" w:hAnsi="Arial" w:cs="Arial"/>
        </w:rPr>
        <w:t>Operational Necessity</w:t>
      </w:r>
      <w:r w:rsidRPr="00473950" w:rsidR="00EB1D98">
        <w:rPr>
          <w:rFonts w:ascii="Arial" w:hAnsi="Arial" w:cs="Arial"/>
        </w:rPr>
        <w:t xml:space="preserve">: </w:t>
      </w:r>
      <w:r w:rsidRPr="00473950">
        <w:rPr>
          <w:rFonts w:ascii="Arial" w:hAnsi="Arial" w:cs="Arial"/>
        </w:rPr>
        <w:t>Role in daily functions and project execution</w:t>
      </w:r>
    </w:p>
    <w:p w:rsidRPr="00473950" w:rsidR="001D75DC" w:rsidP="00EB1D98" w:rsidRDefault="00552574" w14:paraId="769DBF7F" w14:textId="352EEF95">
      <w:pPr>
        <w:pStyle w:val="ListParagraph"/>
        <w:numPr>
          <w:ilvl w:val="0"/>
          <w:numId w:val="2"/>
        </w:numPr>
        <w:rPr>
          <w:rFonts w:ascii="Arial" w:hAnsi="Arial" w:cs="Arial"/>
        </w:rPr>
      </w:pPr>
      <w:r w:rsidRPr="00473950">
        <w:rPr>
          <w:rFonts w:ascii="Arial" w:hAnsi="Arial" w:cs="Arial"/>
        </w:rPr>
        <w:t>Leadership Responsibility</w:t>
      </w:r>
      <w:r w:rsidRPr="00473950" w:rsidR="00EB1D98">
        <w:rPr>
          <w:rFonts w:ascii="Arial" w:hAnsi="Arial" w:cs="Arial"/>
        </w:rPr>
        <w:t>:</w:t>
      </w:r>
      <w:r w:rsidRPr="00473950">
        <w:rPr>
          <w:rFonts w:ascii="Arial" w:hAnsi="Arial" w:cs="Arial"/>
        </w:rPr>
        <w:t xml:space="preserve"> Oversight of staff and programs</w:t>
      </w:r>
    </w:p>
    <w:p w:rsidRPr="00473950" w:rsidR="00420B8E" w:rsidP="00D96893" w:rsidRDefault="00D96893" w14:paraId="09C05429" w14:textId="7B24043A">
      <w:pPr>
        <w:rPr>
          <w:rFonts w:ascii="Arial" w:hAnsi="Arial" w:cs="Arial"/>
        </w:rPr>
      </w:pPr>
      <w:r w:rsidRPr="00473950">
        <w:rPr>
          <w:rFonts w:ascii="Arial" w:hAnsi="Arial" w:cs="Arial"/>
          <w:b/>
          <w:bCs/>
        </w:rPr>
        <w:t>Note:</w:t>
      </w:r>
      <w:r w:rsidRPr="00473950">
        <w:rPr>
          <w:rFonts w:ascii="Arial" w:hAnsi="Arial" w:cs="Arial"/>
        </w:rPr>
        <w:t xml:space="preserve"> You may want to evaluate each position across the above criteria or any other criteria that to wish to adopt to determine its criticality and priorit</w:t>
      </w:r>
      <w:r w:rsidRPr="00473950" w:rsidR="00876436">
        <w:rPr>
          <w:rFonts w:ascii="Arial" w:hAnsi="Arial" w:cs="Arial"/>
        </w:rPr>
        <w:t>y for</w:t>
      </w:r>
      <w:r w:rsidRPr="00473950">
        <w:rPr>
          <w:rFonts w:ascii="Arial" w:hAnsi="Arial" w:cs="Arial"/>
        </w:rPr>
        <w:t xml:space="preserve"> succession management efforts.</w:t>
      </w:r>
      <w:r w:rsidRPr="00473950" w:rsidR="002D2017">
        <w:rPr>
          <w:rFonts w:ascii="Arial" w:hAnsi="Arial" w:cs="Arial"/>
        </w:rPr>
        <w:t xml:space="preserve"> Be sure to clearly document the criteria and process used to determine the key positions.</w:t>
      </w:r>
    </w:p>
    <w:p w:rsidRPr="00473950" w:rsidR="002D2017" w:rsidP="00910FC3" w:rsidRDefault="00420B8E" w14:paraId="1C9AD682" w14:textId="68DFAA74">
      <w:pPr>
        <w:pStyle w:val="Heading2"/>
        <w:rPr>
          <w:rFonts w:ascii="Arial" w:hAnsi="Arial" w:cs="Arial"/>
        </w:rPr>
      </w:pPr>
      <w:bookmarkStart w:name="_Competencies" w:id="12"/>
      <w:bookmarkStart w:name="_Toc228265844" w:id="13"/>
      <w:bookmarkEnd w:id="12"/>
      <w:proofErr w:type="gramStart"/>
      <w:r w:rsidRPr="00473950">
        <w:rPr>
          <w:rFonts w:ascii="Arial" w:hAnsi="Arial" w:cs="Arial"/>
        </w:rPr>
        <w:t>Competencies</w:t>
      </w:r>
      <w:bookmarkEnd w:id="13"/>
      <w:proofErr w:type="gramEnd"/>
    </w:p>
    <w:p w:rsidRPr="00473950" w:rsidR="00BD6CD5" w:rsidP="00BD6CD5" w:rsidRDefault="00BD6CD5" w14:paraId="0CB91835" w14:textId="3D01639F">
      <w:pPr>
        <w:rPr>
          <w:rFonts w:ascii="Arial" w:hAnsi="Arial" w:cs="Arial"/>
        </w:rPr>
      </w:pPr>
      <w:r w:rsidRPr="00473950">
        <w:rPr>
          <w:rFonts w:ascii="Arial" w:hAnsi="Arial" w:cs="Arial"/>
        </w:rPr>
        <w:t>Competencies represent the knowledge, skills, and behaviors employees</w:t>
      </w:r>
      <w:r w:rsidRPr="00473950" w:rsidR="00750974">
        <w:rPr>
          <w:rFonts w:ascii="Arial" w:hAnsi="Arial" w:cs="Arial"/>
        </w:rPr>
        <w:t xml:space="preserve"> in key positions</w:t>
      </w:r>
      <w:r w:rsidRPr="00473950">
        <w:rPr>
          <w:rFonts w:ascii="Arial" w:hAnsi="Arial" w:cs="Arial"/>
        </w:rPr>
        <w:t xml:space="preserve"> need to perform effectively.  </w:t>
      </w:r>
    </w:p>
    <w:p w:rsidRPr="00473950" w:rsidR="00BD6CD5" w:rsidP="00BD6CD5" w:rsidRDefault="00BD6CD5" w14:paraId="33E251A4" w14:textId="77777777">
      <w:pPr>
        <w:rPr>
          <w:rFonts w:ascii="Arial" w:hAnsi="Arial" w:cs="Arial"/>
        </w:rPr>
      </w:pPr>
      <w:r w:rsidRPr="00473950">
        <w:rPr>
          <w:rFonts w:ascii="Arial" w:hAnsi="Arial" w:cs="Arial"/>
        </w:rPr>
        <w:t>Competencies help employees to: </w:t>
      </w:r>
    </w:p>
    <w:p w:rsidRPr="00473950" w:rsidR="00BD6CD5" w:rsidP="00BD6CD5" w:rsidRDefault="00BD6CD5" w14:paraId="0C62D6C0" w14:textId="77777777">
      <w:pPr>
        <w:numPr>
          <w:ilvl w:val="0"/>
          <w:numId w:val="3"/>
        </w:numPr>
        <w:rPr>
          <w:rFonts w:ascii="Arial" w:hAnsi="Arial" w:cs="Arial"/>
        </w:rPr>
      </w:pPr>
      <w:r w:rsidRPr="00473950">
        <w:rPr>
          <w:rFonts w:ascii="Arial" w:hAnsi="Arial" w:cs="Arial"/>
        </w:rPr>
        <w:t>Understand what is expected in their job  </w:t>
      </w:r>
    </w:p>
    <w:p w:rsidRPr="00473950" w:rsidR="00BD6CD5" w:rsidP="00BD6CD5" w:rsidRDefault="00BD6CD5" w14:paraId="46D532E1" w14:textId="77777777">
      <w:pPr>
        <w:numPr>
          <w:ilvl w:val="0"/>
          <w:numId w:val="4"/>
        </w:numPr>
        <w:rPr>
          <w:rFonts w:ascii="Arial" w:hAnsi="Arial" w:cs="Arial"/>
        </w:rPr>
      </w:pPr>
      <w:r w:rsidRPr="00473950">
        <w:rPr>
          <w:rFonts w:ascii="Arial" w:hAnsi="Arial" w:cs="Arial"/>
        </w:rPr>
        <w:t>Discuss strengths and development areas with their supervisor/manager  </w:t>
      </w:r>
    </w:p>
    <w:p w:rsidRPr="00473950" w:rsidR="00BD6CD5" w:rsidP="00BD6CD5" w:rsidRDefault="00BD6CD5" w14:paraId="7C0DC53D" w14:textId="77777777">
      <w:pPr>
        <w:numPr>
          <w:ilvl w:val="0"/>
          <w:numId w:val="5"/>
        </w:numPr>
        <w:rPr>
          <w:rFonts w:ascii="Arial" w:hAnsi="Arial" w:cs="Arial"/>
        </w:rPr>
      </w:pPr>
      <w:r w:rsidRPr="00473950">
        <w:rPr>
          <w:rFonts w:ascii="Arial" w:hAnsi="Arial" w:cs="Arial"/>
        </w:rPr>
        <w:t>Align training and development opportunities for current and future growth  </w:t>
      </w:r>
    </w:p>
    <w:p w:rsidRPr="00473950" w:rsidR="00BD6CD5" w:rsidP="00BD6CD5" w:rsidRDefault="00BD6CD5" w14:paraId="3754BDC1" w14:textId="58FAF993">
      <w:pPr>
        <w:rPr>
          <w:rFonts w:ascii="Arial" w:hAnsi="Arial" w:cs="Arial"/>
        </w:rPr>
      </w:pPr>
      <w:r w:rsidRPr="00473950">
        <w:rPr>
          <w:rFonts w:ascii="Arial" w:hAnsi="Arial" w:cs="Arial"/>
          <w:noProof/>
        </w:rPr>
        <w:drawing>
          <wp:inline distT="0" distB="0" distL="0" distR="0" wp14:anchorId="27549B7A" wp14:editId="4FDFD4FE">
            <wp:extent cx="323850" cy="323850"/>
            <wp:effectExtent l="0" t="0" r="0" b="0"/>
            <wp:docPr id="1769820840" name="Picture 3" descr="Checkmark indicating an HR Manual Policy 2901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mark indicating an HR Manual Policy 2901 requir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473950">
        <w:rPr>
          <w:rFonts w:ascii="Arial" w:hAnsi="Arial" w:cs="Arial"/>
          <w:b/>
          <w:bCs/>
        </w:rPr>
        <w:t>Policy Requirement:</w:t>
      </w:r>
      <w:r w:rsidRPr="00473950">
        <w:rPr>
          <w:rFonts w:ascii="Arial" w:hAnsi="Arial" w:cs="Arial"/>
        </w:rPr>
        <w:t> Identification of a competency model.  </w:t>
      </w:r>
    </w:p>
    <w:p w:rsidRPr="00473950" w:rsidR="00BD6CD5" w:rsidP="00BD6CD5" w:rsidRDefault="00BD6CD5" w14:paraId="4900740C" w14:textId="77777777">
      <w:pPr>
        <w:rPr>
          <w:rFonts w:ascii="Arial" w:hAnsi="Arial" w:cs="Arial"/>
        </w:rPr>
      </w:pPr>
      <w:r w:rsidRPr="00473950">
        <w:rPr>
          <w:rFonts w:ascii="Arial" w:hAnsi="Arial" w:cs="Arial"/>
        </w:rPr>
        <w:t>Identify the competencies necessary to successfully achieve the mission and critical functions of the organization.  </w:t>
      </w:r>
    </w:p>
    <w:p w:rsidRPr="00473950" w:rsidR="00BD6CD5" w:rsidP="00BD6CD5" w:rsidRDefault="00BD6CD5" w14:paraId="3170CF85" w14:textId="77777777">
      <w:pPr>
        <w:rPr>
          <w:rFonts w:ascii="Arial" w:hAnsi="Arial" w:cs="Arial"/>
        </w:rPr>
      </w:pPr>
      <w:r w:rsidRPr="00473950">
        <w:rPr>
          <w:rFonts w:ascii="Arial" w:hAnsi="Arial" w:cs="Arial"/>
        </w:rPr>
        <w:t>Competencies can be identified by core, leadership, organizational, occupational, or job specific. List and rank the most critical competencies, and how these competencies contribute towards your organization’s functions, strategic goals, mission, and overall success.  </w:t>
      </w:r>
    </w:p>
    <w:p w:rsidRPr="00473950" w:rsidR="00BD6CD5" w:rsidP="00BD6CD5" w:rsidRDefault="00BD6CD5" w14:paraId="4FD5EF04" w14:textId="77777777">
      <w:pPr>
        <w:rPr>
          <w:rFonts w:ascii="Arial" w:hAnsi="Arial" w:cs="Arial"/>
        </w:rPr>
      </w:pPr>
      <w:r w:rsidRPr="00473950">
        <w:rPr>
          <w:rFonts w:ascii="Arial" w:hAnsi="Arial" w:cs="Arial"/>
        </w:rPr>
        <w:t>The following competency models are available for your reference and/or adoption: </w:t>
      </w:r>
    </w:p>
    <w:p w:rsidRPr="00473950" w:rsidR="00BD6CD5" w:rsidP="00BD6CD5" w:rsidRDefault="00BD6CD5" w14:paraId="5D3F5427" w14:textId="77777777">
      <w:pPr>
        <w:numPr>
          <w:ilvl w:val="0"/>
          <w:numId w:val="6"/>
        </w:numPr>
        <w:rPr>
          <w:rFonts w:ascii="Arial" w:hAnsi="Arial" w:cs="Arial"/>
        </w:rPr>
      </w:pPr>
      <w:hyperlink w:tgtFrame="_blank" w:history="1" r:id="rId21">
        <w:r w:rsidRPr="00473950">
          <w:rPr>
            <w:rStyle w:val="Hyperlink"/>
            <w:rFonts w:ascii="Arial" w:hAnsi="Arial" w:cs="Arial"/>
          </w:rPr>
          <w:t>CalHR Core Competency Model</w:t>
        </w:r>
      </w:hyperlink>
      <w:r w:rsidRPr="00473950">
        <w:rPr>
          <w:rFonts w:ascii="Arial" w:hAnsi="Arial" w:cs="Arial"/>
        </w:rPr>
        <w:t> </w:t>
      </w:r>
    </w:p>
    <w:p w:rsidRPr="00473950" w:rsidR="00BD6CD5" w:rsidP="00BD6CD5" w:rsidRDefault="00BD6CD5" w14:paraId="618C44FE" w14:textId="77777777">
      <w:pPr>
        <w:numPr>
          <w:ilvl w:val="0"/>
          <w:numId w:val="7"/>
        </w:numPr>
        <w:rPr>
          <w:rFonts w:ascii="Arial" w:hAnsi="Arial" w:cs="Arial"/>
        </w:rPr>
      </w:pPr>
      <w:hyperlink w:tgtFrame="_blank" w:history="1" r:id="rId22">
        <w:r w:rsidRPr="00473950">
          <w:rPr>
            <w:rStyle w:val="Hyperlink"/>
            <w:rFonts w:ascii="Arial" w:hAnsi="Arial" w:cs="Arial"/>
          </w:rPr>
          <w:t>CalHR Leadership Competency Model</w:t>
        </w:r>
      </w:hyperlink>
      <w:r w:rsidRPr="00473950">
        <w:rPr>
          <w:rFonts w:ascii="Arial" w:hAnsi="Arial" w:cs="Arial"/>
        </w:rPr>
        <w:t>  </w:t>
      </w:r>
    </w:p>
    <w:p w:rsidRPr="00473950" w:rsidR="00BD6CD5" w:rsidP="00BD6CD5" w:rsidRDefault="00BD6CD5" w14:paraId="5D3FA288" w14:textId="77777777">
      <w:pPr>
        <w:rPr>
          <w:rFonts w:ascii="Arial" w:hAnsi="Arial" w:cs="Arial"/>
        </w:rPr>
      </w:pPr>
      <w:r w:rsidRPr="00473950">
        <w:rPr>
          <w:rFonts w:ascii="Arial" w:hAnsi="Arial" w:cs="Arial"/>
          <w:b/>
          <w:bCs/>
        </w:rPr>
        <w:t>Note:</w:t>
      </w:r>
      <w:r w:rsidRPr="00473950">
        <w:rPr>
          <w:rFonts w:ascii="Arial" w:hAnsi="Arial" w:cs="Arial"/>
        </w:rPr>
        <w:t> You may have your organization’s specific competencies. If you do, list them here. </w:t>
      </w:r>
    </w:p>
    <w:p w:rsidRPr="00473950" w:rsidR="00BD6CD5" w:rsidP="00BD6CD5" w:rsidRDefault="00BD6CD5" w14:paraId="77608230" w14:textId="79A009E8">
      <w:pPr>
        <w:rPr>
          <w:rFonts w:ascii="Arial" w:hAnsi="Arial" w:cs="Arial"/>
        </w:rPr>
      </w:pPr>
      <w:r w:rsidRPr="00473950">
        <w:rPr>
          <w:rFonts w:ascii="Arial" w:hAnsi="Arial" w:cs="Arial"/>
        </w:rPr>
        <w:t>Understanding which competencies are most essential also helps identify gaps where development, targeted hiring, or knowledge transfer may be necessary, ensuring the workforce is prepared to meet current and future operational requirements.</w:t>
      </w:r>
    </w:p>
    <w:p w:rsidRPr="00473950" w:rsidR="00ED38C5" w:rsidP="00473950" w:rsidRDefault="00ED38C5" w14:paraId="70000A31" w14:textId="0ABD98EF">
      <w:pPr>
        <w:rPr>
          <w:rFonts w:ascii="Arial" w:hAnsi="Arial" w:cs="Arial"/>
          <w:b/>
          <w:bCs/>
          <w:i/>
          <w:iCs/>
        </w:rPr>
      </w:pPr>
      <w:r w:rsidRPr="00473950">
        <w:rPr>
          <w:rFonts w:ascii="Arial" w:hAnsi="Arial" w:cs="Arial"/>
          <w:b/>
          <w:bCs/>
          <w:i/>
          <w:iCs/>
        </w:rPr>
        <w:t>Example</w:t>
      </w:r>
    </w:p>
    <w:p w:rsidRPr="00473950" w:rsidR="00352020" w:rsidP="00420B8E" w:rsidRDefault="00BD6CD5" w14:paraId="458638E0" w14:textId="1AE0AF43">
      <w:pPr>
        <w:rPr>
          <w:rFonts w:ascii="Arial" w:hAnsi="Arial" w:cs="Arial"/>
        </w:rPr>
      </w:pPr>
      <w:r w:rsidRPr="00473950">
        <w:rPr>
          <w:rFonts w:ascii="Arial" w:hAnsi="Arial" w:cs="Arial"/>
        </w:rPr>
        <w:t>Our organization uses the CalHR Core Competency Model and the CalHR Leadership Competency Model alongside our department’s job-specific competency model to identify and rank the competencies that are most critical to achieving strategic goals and fulfilling mission driven responsibilities. Management is trained to identify competencies for duty statements and job postings, and the department uses this information to develop learning and development programs and assess training needs and career advancement readiness across the organization.</w:t>
      </w:r>
    </w:p>
    <w:p w:rsidRPr="00473950" w:rsidR="00351C36" w:rsidP="00351C36" w:rsidRDefault="00351C36" w14:paraId="381DB6A9" w14:textId="493BE9B8">
      <w:pPr>
        <w:pStyle w:val="Heading2"/>
        <w:rPr>
          <w:rFonts w:ascii="Arial" w:hAnsi="Arial" w:cs="Arial"/>
        </w:rPr>
      </w:pPr>
      <w:bookmarkStart w:name="_Toc228265845" w:id="14"/>
      <w:r w:rsidRPr="00473950">
        <w:rPr>
          <w:rFonts w:ascii="Arial" w:hAnsi="Arial" w:cs="Arial"/>
        </w:rPr>
        <w:t xml:space="preserve">Current and Future Competencies </w:t>
      </w:r>
      <w:r w:rsidRPr="00473950" w:rsidR="0072497E">
        <w:rPr>
          <w:rFonts w:ascii="Arial" w:hAnsi="Arial" w:cs="Arial"/>
        </w:rPr>
        <w:t>of</w:t>
      </w:r>
      <w:r w:rsidRPr="00473950">
        <w:rPr>
          <w:rFonts w:ascii="Arial" w:hAnsi="Arial" w:cs="Arial"/>
        </w:rPr>
        <w:t xml:space="preserve"> Key Positions</w:t>
      </w:r>
      <w:bookmarkEnd w:id="14"/>
    </w:p>
    <w:p w:rsidRPr="00473950" w:rsidR="00351C36" w:rsidP="00351C36" w:rsidRDefault="0072497E" w14:paraId="75FDD317" w14:textId="161A017E">
      <w:pPr>
        <w:rPr>
          <w:rFonts w:ascii="Arial" w:hAnsi="Arial" w:cs="Arial"/>
        </w:rPr>
      </w:pPr>
      <w:r w:rsidRPr="00473950">
        <w:rPr>
          <w:rFonts w:ascii="Arial" w:hAnsi="Arial" w:cs="Arial"/>
          <w:noProof/>
        </w:rPr>
        <w:drawing>
          <wp:inline distT="0" distB="0" distL="0" distR="0" wp14:anchorId="026D0F31" wp14:editId="2CEC6A7F">
            <wp:extent cx="323850" cy="323850"/>
            <wp:effectExtent l="0" t="0" r="0" b="0"/>
            <wp:docPr id="1010274565" name="Picture 3" descr="Checkmark indicating an HR Manual Policy 2901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mark indicating an HR Manual Policy 2901 requir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473950">
        <w:rPr>
          <w:rFonts w:ascii="Arial" w:hAnsi="Arial" w:cs="Arial"/>
          <w:b/>
          <w:bCs/>
        </w:rPr>
        <w:t>Policy Requirement:</w:t>
      </w:r>
      <w:r w:rsidRPr="00473950">
        <w:rPr>
          <w:rFonts w:ascii="Arial" w:hAnsi="Arial" w:cs="Arial"/>
        </w:rPr>
        <w:t> Current and future competencies of key positions.</w:t>
      </w:r>
    </w:p>
    <w:tbl>
      <w:tblPr>
        <w:tblStyle w:val="ListTable3"/>
        <w:tblW w:w="0" w:type="dxa"/>
        <w:tblLook w:val="04A0" w:firstRow="1" w:lastRow="0" w:firstColumn="1" w:lastColumn="0" w:noHBand="0" w:noVBand="1"/>
      </w:tblPr>
      <w:tblGrid>
        <w:gridCol w:w="3105"/>
        <w:gridCol w:w="3105"/>
        <w:gridCol w:w="3105"/>
      </w:tblGrid>
      <w:tr w:rsidRPr="00473950" w:rsidR="00CB5ED2" w:rsidTr="00730600" w14:paraId="3B4A87BF"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3105" w:type="dxa"/>
            <w:hideMark/>
          </w:tcPr>
          <w:p w:rsidRPr="00473950" w:rsidR="00CB5ED2" w:rsidP="00CB5ED2" w:rsidRDefault="00CB5ED2" w14:paraId="18B6468E" w14:textId="031469C0">
            <w:pPr>
              <w:jc w:val="center"/>
              <w:rPr>
                <w:rFonts w:ascii="Arial" w:hAnsi="Arial" w:cs="Arial"/>
                <w:b w:val="0"/>
                <w:bCs w:val="0"/>
              </w:rPr>
            </w:pPr>
            <w:r w:rsidRPr="00473950">
              <w:rPr>
                <w:rFonts w:ascii="Arial" w:hAnsi="Arial" w:cs="Arial"/>
                <w:b w:val="0"/>
                <w:bCs w:val="0"/>
                <w:color w:val="auto"/>
              </w:rPr>
              <w:t>Key Position</w:t>
            </w:r>
          </w:p>
        </w:tc>
        <w:tc>
          <w:tcPr>
            <w:tcW w:w="3105" w:type="dxa"/>
            <w:hideMark/>
          </w:tcPr>
          <w:p w:rsidRPr="00473950" w:rsidR="00CB5ED2" w:rsidP="00CB5ED2" w:rsidRDefault="00CB5ED2" w14:paraId="23BD7F78" w14:textId="41298FE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473950">
              <w:rPr>
                <w:rFonts w:ascii="Arial" w:hAnsi="Arial" w:cs="Arial"/>
                <w:b w:val="0"/>
                <w:bCs w:val="0"/>
                <w:color w:val="auto"/>
              </w:rPr>
              <w:t>Current Competency</w:t>
            </w:r>
          </w:p>
        </w:tc>
        <w:tc>
          <w:tcPr>
            <w:tcW w:w="3105" w:type="dxa"/>
            <w:hideMark/>
          </w:tcPr>
          <w:p w:rsidRPr="00473950" w:rsidR="00CB5ED2" w:rsidP="00CB5ED2" w:rsidRDefault="00CB5ED2" w14:paraId="37CFD5D1" w14:textId="7282E17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473950">
              <w:rPr>
                <w:rFonts w:ascii="Arial" w:hAnsi="Arial" w:cs="Arial"/>
                <w:b w:val="0"/>
                <w:bCs w:val="0"/>
                <w:color w:val="auto"/>
              </w:rPr>
              <w:t>Future Competency</w:t>
            </w:r>
          </w:p>
        </w:tc>
      </w:tr>
      <w:tr w:rsidRPr="00473950" w:rsidR="00CB5ED2" w:rsidTr="2BBC7725" w14:paraId="253BB91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05" w:type="dxa"/>
            <w:hideMark/>
          </w:tcPr>
          <w:p w:rsidRPr="00473950" w:rsidR="00CB5ED2" w:rsidP="00CB5ED2" w:rsidRDefault="00CB5ED2" w14:paraId="3546758A" w14:textId="77777777">
            <w:pPr>
              <w:rPr>
                <w:rFonts w:ascii="Arial" w:hAnsi="Arial" w:cs="Arial"/>
              </w:rPr>
            </w:pPr>
            <w:r w:rsidRPr="00473950">
              <w:rPr>
                <w:rFonts w:ascii="Arial" w:hAnsi="Arial" w:cs="Arial"/>
              </w:rPr>
              <w:t>HR Manager </w:t>
            </w:r>
          </w:p>
        </w:tc>
        <w:tc>
          <w:tcPr>
            <w:tcW w:w="3105" w:type="dxa"/>
            <w:hideMark/>
          </w:tcPr>
          <w:p w:rsidRPr="00473950" w:rsidR="005C74F8" w:rsidP="00CB5ED2" w:rsidRDefault="00CB5ED2" w14:paraId="5D312835"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Workforce planning</w:t>
            </w:r>
          </w:p>
          <w:p w:rsidRPr="00473950" w:rsidR="005C74F8" w:rsidP="00CB5ED2" w:rsidRDefault="00CB5ED2" w14:paraId="10400BB8"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DEI</w:t>
            </w:r>
          </w:p>
          <w:p w:rsidRPr="00473950" w:rsidR="00CB5ED2" w:rsidP="00CB5ED2" w:rsidRDefault="00CB5ED2" w14:paraId="6B181016" w14:textId="7D7F1B1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Recruitment </w:t>
            </w:r>
          </w:p>
        </w:tc>
        <w:tc>
          <w:tcPr>
            <w:tcW w:w="3105" w:type="dxa"/>
            <w:hideMark/>
          </w:tcPr>
          <w:p w:rsidRPr="00473950" w:rsidR="00CB5ED2" w:rsidP="00CB5ED2" w:rsidRDefault="00CB5ED2" w14:paraId="152E1DD9"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Inclusive Leadership, Diverse Recruitment, Remote and Strategic Workforce Planning </w:t>
            </w:r>
          </w:p>
        </w:tc>
      </w:tr>
      <w:tr w:rsidRPr="00473950" w:rsidR="00CB5ED2" w:rsidTr="2BBC7725" w14:paraId="712A3E79" w14:textId="77777777">
        <w:trPr>
          <w:trHeight w:val="300"/>
        </w:trPr>
        <w:tc>
          <w:tcPr>
            <w:cnfStyle w:val="001000000000" w:firstRow="0" w:lastRow="0" w:firstColumn="1" w:lastColumn="0" w:oddVBand="0" w:evenVBand="0" w:oddHBand="0" w:evenHBand="0" w:firstRowFirstColumn="0" w:firstRowLastColumn="0" w:lastRowFirstColumn="0" w:lastRowLastColumn="0"/>
            <w:tcW w:w="3105" w:type="dxa"/>
            <w:hideMark/>
          </w:tcPr>
          <w:p w:rsidRPr="00473950" w:rsidR="00CB5ED2" w:rsidP="00CB5ED2" w:rsidRDefault="00CB5ED2" w14:paraId="7F379398" w14:textId="77777777">
            <w:pPr>
              <w:rPr>
                <w:rFonts w:ascii="Arial" w:hAnsi="Arial" w:cs="Arial"/>
              </w:rPr>
            </w:pPr>
            <w:r w:rsidRPr="00473950">
              <w:rPr>
                <w:rFonts w:ascii="Arial" w:hAnsi="Arial" w:cs="Arial"/>
              </w:rPr>
              <w:t>IT Officer </w:t>
            </w:r>
          </w:p>
        </w:tc>
        <w:tc>
          <w:tcPr>
            <w:tcW w:w="3105" w:type="dxa"/>
            <w:hideMark/>
          </w:tcPr>
          <w:p w:rsidRPr="00473950" w:rsidR="00CB5ED2" w:rsidP="00CB5ED2" w:rsidRDefault="00CB5ED2" w14:paraId="122626EE"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Information Security </w:t>
            </w:r>
          </w:p>
        </w:tc>
        <w:tc>
          <w:tcPr>
            <w:tcW w:w="3105" w:type="dxa"/>
            <w:hideMark/>
          </w:tcPr>
          <w:p w:rsidRPr="00473950" w:rsidR="0073546F" w:rsidP="00CB5ED2" w:rsidRDefault="0073546F" w14:paraId="0DAF70D5" w14:textId="68C55F8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Customer Focus,</w:t>
            </w:r>
          </w:p>
          <w:p w:rsidRPr="00473950" w:rsidR="00CB5ED2" w:rsidP="00CB5ED2" w:rsidRDefault="00CB5ED2" w14:paraId="5CB043EA" w14:textId="704B23F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AI Integration </w:t>
            </w:r>
          </w:p>
        </w:tc>
      </w:tr>
    </w:tbl>
    <w:p w:rsidRPr="00473950" w:rsidR="0073546F" w:rsidP="00CB5ED2" w:rsidRDefault="0073546F" w14:paraId="75198C7C" w14:textId="77777777">
      <w:pPr>
        <w:rPr>
          <w:rFonts w:ascii="Arial" w:hAnsi="Arial" w:cs="Arial"/>
        </w:rPr>
      </w:pPr>
    </w:p>
    <w:p w:rsidRPr="00473950" w:rsidR="00CB5ED2" w:rsidP="00CB5ED2" w:rsidRDefault="00CB5ED2" w14:paraId="6CE5D3A8" w14:textId="0518109D">
      <w:pPr>
        <w:rPr>
          <w:rFonts w:ascii="Arial" w:hAnsi="Arial" w:cs="Arial"/>
        </w:rPr>
      </w:pPr>
      <w:r w:rsidRPr="00473950">
        <w:rPr>
          <w:rFonts w:ascii="Arial" w:hAnsi="Arial" w:cs="Arial"/>
        </w:rPr>
        <w:t>Work with executive leaders to define or update the current and future competencies needed to be successful in the key positions</w:t>
      </w:r>
      <w:r w:rsidRPr="00473950" w:rsidR="0073546F">
        <w:rPr>
          <w:rFonts w:ascii="Arial" w:hAnsi="Arial" w:cs="Arial"/>
        </w:rPr>
        <w:t xml:space="preserve"> using</w:t>
      </w:r>
      <w:r w:rsidRPr="00473950">
        <w:rPr>
          <w:rFonts w:ascii="Arial" w:hAnsi="Arial" w:cs="Arial"/>
        </w:rPr>
        <w:t xml:space="preserve"> the organization’s competency models.</w:t>
      </w:r>
    </w:p>
    <w:p w:rsidRPr="00473950" w:rsidR="00CB5ED2" w:rsidRDefault="00CB5ED2" w14:paraId="658D960B" w14:textId="77777777">
      <w:pPr>
        <w:rPr>
          <w:rFonts w:ascii="Arial" w:hAnsi="Arial" w:cs="Arial"/>
        </w:rPr>
      </w:pPr>
      <w:r w:rsidRPr="00473950">
        <w:rPr>
          <w:rFonts w:ascii="Arial" w:hAnsi="Arial" w:cs="Arial"/>
        </w:rPr>
        <w:br w:type="page"/>
      </w:r>
    </w:p>
    <w:p w:rsidRPr="00473950" w:rsidR="00795B60" w:rsidP="00795B60" w:rsidRDefault="00B973BA" w14:paraId="126FA735" w14:textId="3374523D">
      <w:pPr>
        <w:pStyle w:val="Heading1"/>
        <w:rPr>
          <w:rFonts w:ascii="Arial" w:hAnsi="Arial" w:cs="Arial"/>
        </w:rPr>
      </w:pPr>
      <w:bookmarkStart w:name="_Gap_Analysis" w:id="15"/>
      <w:bookmarkStart w:name="_Toc228265846" w:id="16"/>
      <w:bookmarkEnd w:id="15"/>
      <w:r w:rsidRPr="00473950">
        <w:rPr>
          <w:rFonts w:ascii="Arial" w:hAnsi="Arial" w:cs="Arial"/>
        </w:rPr>
        <w:t xml:space="preserve">Succession Management </w:t>
      </w:r>
      <w:r w:rsidRPr="00473950" w:rsidR="00795B60">
        <w:rPr>
          <w:rFonts w:ascii="Arial" w:hAnsi="Arial" w:cs="Arial"/>
        </w:rPr>
        <w:t>Gap Analysis</w:t>
      </w:r>
      <w:bookmarkEnd w:id="16"/>
    </w:p>
    <w:p w:rsidRPr="00473950" w:rsidR="00AA173C" w:rsidP="00795B60" w:rsidRDefault="00AA173C" w14:paraId="61158661" w14:textId="435EAA1F">
      <w:pPr>
        <w:rPr>
          <w:rFonts w:ascii="Arial" w:hAnsi="Arial" w:cs="Arial"/>
        </w:rPr>
      </w:pPr>
      <w:r w:rsidRPr="00473950">
        <w:rPr>
          <w:rFonts w:ascii="Arial" w:hAnsi="Arial" w:cs="Arial"/>
        </w:rPr>
        <w:t>The purpose of the gap analysis is to identify succession management gaps that may affect the department’s ability to meet operational goals and service delivery expectations.</w:t>
      </w:r>
      <w:r w:rsidRPr="00473950" w:rsidR="008338EC">
        <w:rPr>
          <w:rFonts w:ascii="Arial" w:hAnsi="Arial" w:cs="Arial"/>
        </w:rPr>
        <w:t xml:space="preserve"> </w:t>
      </w:r>
      <w:r w:rsidRPr="00473950" w:rsidR="00D506E8">
        <w:rPr>
          <w:rFonts w:ascii="Arial" w:hAnsi="Arial" w:cs="Arial"/>
        </w:rPr>
        <w:t xml:space="preserve">Describe </w:t>
      </w:r>
      <w:r w:rsidRPr="00473950" w:rsidR="008338EC">
        <w:rPr>
          <w:rFonts w:ascii="Arial" w:hAnsi="Arial" w:cs="Arial"/>
        </w:rPr>
        <w:t xml:space="preserve">the gaps and risks </w:t>
      </w:r>
      <w:r w:rsidRPr="00473950" w:rsidR="00CF482A">
        <w:rPr>
          <w:rFonts w:ascii="Arial" w:hAnsi="Arial" w:cs="Arial"/>
        </w:rPr>
        <w:t>that may</w:t>
      </w:r>
      <w:r w:rsidRPr="00473950" w:rsidR="00D506E8">
        <w:rPr>
          <w:rFonts w:ascii="Arial" w:hAnsi="Arial" w:cs="Arial"/>
        </w:rPr>
        <w:t xml:space="preserve"> </w:t>
      </w:r>
      <w:r w:rsidRPr="00473950" w:rsidR="008338EC">
        <w:rPr>
          <w:rFonts w:ascii="Arial" w:hAnsi="Arial" w:cs="Arial"/>
        </w:rPr>
        <w:t>result in the loss of valuable knowledge and</w:t>
      </w:r>
      <w:r w:rsidRPr="00473950" w:rsidR="00CF482A">
        <w:rPr>
          <w:rFonts w:ascii="Arial" w:hAnsi="Arial" w:cs="Arial"/>
        </w:rPr>
        <w:t xml:space="preserve"> interruption to</w:t>
      </w:r>
      <w:r w:rsidRPr="00473950" w:rsidR="008338EC">
        <w:rPr>
          <w:rFonts w:ascii="Arial" w:hAnsi="Arial" w:cs="Arial"/>
        </w:rPr>
        <w:t xml:space="preserve"> critical work functions</w:t>
      </w:r>
      <w:r w:rsidRPr="00473950" w:rsidR="00526036">
        <w:rPr>
          <w:rFonts w:ascii="Arial" w:hAnsi="Arial" w:cs="Arial"/>
        </w:rPr>
        <w:t xml:space="preserve"> due to turnover and</w:t>
      </w:r>
      <w:r w:rsidRPr="00473950" w:rsidR="0072420E">
        <w:rPr>
          <w:rFonts w:ascii="Arial" w:hAnsi="Arial" w:cs="Arial"/>
        </w:rPr>
        <w:t>/or</w:t>
      </w:r>
      <w:r w:rsidRPr="00473950" w:rsidR="00526036">
        <w:rPr>
          <w:rFonts w:ascii="Arial" w:hAnsi="Arial" w:cs="Arial"/>
        </w:rPr>
        <w:t xml:space="preserve"> </w:t>
      </w:r>
      <w:r w:rsidRPr="00473950" w:rsidR="0072420E">
        <w:rPr>
          <w:rFonts w:ascii="Arial" w:hAnsi="Arial" w:cs="Arial"/>
        </w:rPr>
        <w:t>a lack of bench strength for candidates to successful</w:t>
      </w:r>
      <w:r w:rsidRPr="00473950" w:rsidR="00CF482A">
        <w:rPr>
          <w:rFonts w:ascii="Arial" w:hAnsi="Arial" w:cs="Arial"/>
        </w:rPr>
        <w:t>ly</w:t>
      </w:r>
      <w:r w:rsidRPr="00473950" w:rsidR="0072420E">
        <w:rPr>
          <w:rFonts w:ascii="Arial" w:hAnsi="Arial" w:cs="Arial"/>
        </w:rPr>
        <w:t xml:space="preserve"> promot</w:t>
      </w:r>
      <w:r w:rsidRPr="00473950" w:rsidR="00CF482A">
        <w:rPr>
          <w:rFonts w:ascii="Arial" w:hAnsi="Arial" w:cs="Arial"/>
        </w:rPr>
        <w:t>e</w:t>
      </w:r>
      <w:r w:rsidRPr="00473950" w:rsidR="0072420E">
        <w:rPr>
          <w:rFonts w:ascii="Arial" w:hAnsi="Arial" w:cs="Arial"/>
        </w:rPr>
        <w:t xml:space="preserve"> into key positions.</w:t>
      </w:r>
    </w:p>
    <w:p w:rsidRPr="00473950" w:rsidR="00AC14D1" w:rsidP="00AC14D1" w:rsidRDefault="00AC14D1" w14:paraId="7DAEA606" w14:textId="393FF819">
      <w:pPr>
        <w:rPr>
          <w:rFonts w:ascii="Arial" w:hAnsi="Arial" w:cs="Arial"/>
        </w:rPr>
      </w:pPr>
      <w:r w:rsidRPr="00473950">
        <w:rPr>
          <w:rFonts w:ascii="Arial" w:hAnsi="Arial" w:cs="Arial"/>
        </w:rPr>
        <w:t xml:space="preserve">Include any </w:t>
      </w:r>
      <w:r w:rsidRPr="00473950" w:rsidR="008B618C">
        <w:rPr>
          <w:rFonts w:ascii="Arial" w:hAnsi="Arial" w:cs="Arial"/>
        </w:rPr>
        <w:t>succession management related</w:t>
      </w:r>
      <w:r w:rsidRPr="00473950">
        <w:rPr>
          <w:rFonts w:ascii="Arial" w:hAnsi="Arial" w:cs="Arial"/>
        </w:rPr>
        <w:t xml:space="preserve"> risk controls noted in the SLAA report and any classifications with significant underutilization as indicated in the </w:t>
      </w:r>
      <w:hyperlink w:tgtFrame="_blank" w:history="1" r:id="rId23">
        <w:r w:rsidRPr="00473950">
          <w:rPr>
            <w:rStyle w:val="Hyperlink"/>
            <w:rFonts w:ascii="Arial" w:hAnsi="Arial" w:cs="Arial"/>
          </w:rPr>
          <w:t>Annual Workforce Analysis</w:t>
        </w:r>
      </w:hyperlink>
      <w:r w:rsidRPr="00473950">
        <w:rPr>
          <w:rFonts w:ascii="Arial" w:hAnsi="Arial" w:cs="Arial"/>
        </w:rPr>
        <w:t>. </w:t>
      </w:r>
    </w:p>
    <w:p w:rsidRPr="00473950" w:rsidR="008F4355" w:rsidP="008F4355" w:rsidRDefault="008F4355" w14:paraId="6768C0A8" w14:textId="73932615">
      <w:pPr>
        <w:rPr>
          <w:rFonts w:ascii="Arial" w:hAnsi="Arial" w:cs="Arial"/>
        </w:rPr>
      </w:pPr>
      <w:r w:rsidRPr="00473950">
        <w:rPr>
          <w:rFonts w:ascii="Arial" w:hAnsi="Arial" w:cs="Arial"/>
        </w:rPr>
        <w:t xml:space="preserve">Aim to identify challenges </w:t>
      </w:r>
      <w:r w:rsidRPr="00473950" w:rsidR="008705F5">
        <w:rPr>
          <w:rFonts w:ascii="Arial" w:hAnsi="Arial" w:cs="Arial"/>
        </w:rPr>
        <w:t>related to</w:t>
      </w:r>
      <w:r w:rsidRPr="00473950">
        <w:rPr>
          <w:rFonts w:ascii="Arial" w:hAnsi="Arial" w:cs="Arial"/>
        </w:rPr>
        <w:t xml:space="preserve"> readiness of potential successors into key positions through the transfer of institutional and highly technical knowledge. </w:t>
      </w:r>
    </w:p>
    <w:p w:rsidRPr="00473950" w:rsidR="008F4355" w:rsidP="008F4355" w:rsidRDefault="008F4355" w14:paraId="5E61D1C2" w14:textId="65B89579">
      <w:pPr>
        <w:rPr>
          <w:rFonts w:ascii="Arial" w:hAnsi="Arial" w:cs="Arial"/>
        </w:rPr>
      </w:pPr>
      <w:r w:rsidRPr="00473950">
        <w:rPr>
          <w:rFonts w:ascii="Arial" w:hAnsi="Arial" w:cs="Arial"/>
        </w:rPr>
        <w:t>Describe the ability of your workforce to successfully face potential turnover, restructurings, and changes in business strategy without interrupting the regular flow of business.</w:t>
      </w:r>
    </w:p>
    <w:p w:rsidRPr="00473950" w:rsidR="00CE25D8" w:rsidP="0010018A" w:rsidRDefault="0010018A" w14:paraId="1EA4AA6E" w14:textId="77777777">
      <w:pPr>
        <w:rPr>
          <w:rFonts w:ascii="Arial" w:hAnsi="Arial" w:cs="Arial"/>
        </w:rPr>
      </w:pPr>
      <w:r w:rsidRPr="00473950">
        <w:rPr>
          <w:rFonts w:ascii="Arial" w:hAnsi="Arial" w:cs="Arial"/>
        </w:rPr>
        <w:t xml:space="preserve">Factors affecting bench strength to consider may include but are not limited to the following: </w:t>
      </w:r>
    </w:p>
    <w:p w:rsidRPr="00473950" w:rsidR="00CE25D8" w:rsidP="00CE25D8" w:rsidRDefault="00CE25D8" w14:paraId="33EA0A46" w14:textId="77777777">
      <w:pPr>
        <w:pStyle w:val="ListParagraph"/>
        <w:numPr>
          <w:ilvl w:val="0"/>
          <w:numId w:val="8"/>
        </w:numPr>
        <w:rPr>
          <w:rFonts w:ascii="Arial" w:hAnsi="Arial" w:cs="Arial"/>
        </w:rPr>
      </w:pPr>
      <w:r w:rsidRPr="00473950">
        <w:rPr>
          <w:rFonts w:ascii="Arial" w:hAnsi="Arial" w:cs="Arial"/>
        </w:rPr>
        <w:t>T</w:t>
      </w:r>
      <w:r w:rsidRPr="00473950" w:rsidR="0010018A">
        <w:rPr>
          <w:rFonts w:ascii="Arial" w:hAnsi="Arial" w:cs="Arial"/>
        </w:rPr>
        <w:t xml:space="preserve">ransferring critical knowledge and developing competencies necessary to perform in key positions </w:t>
      </w:r>
    </w:p>
    <w:p w:rsidRPr="00473950" w:rsidR="00CE25D8" w:rsidP="00CE25D8" w:rsidRDefault="0010018A" w14:paraId="6C5A7554" w14:textId="77777777">
      <w:pPr>
        <w:pStyle w:val="ListParagraph"/>
        <w:numPr>
          <w:ilvl w:val="0"/>
          <w:numId w:val="8"/>
        </w:numPr>
        <w:rPr>
          <w:rFonts w:ascii="Arial" w:hAnsi="Arial" w:cs="Arial"/>
        </w:rPr>
      </w:pPr>
      <w:r w:rsidRPr="00473950">
        <w:rPr>
          <w:rFonts w:ascii="Arial" w:hAnsi="Arial" w:cs="Arial"/>
        </w:rPr>
        <w:t xml:space="preserve">Separation trends </w:t>
      </w:r>
    </w:p>
    <w:p w:rsidRPr="00473950" w:rsidR="0010018A" w:rsidP="00CE25D8" w:rsidRDefault="0010018A" w14:paraId="725A96D3" w14:textId="3498FE24">
      <w:pPr>
        <w:pStyle w:val="ListParagraph"/>
        <w:numPr>
          <w:ilvl w:val="0"/>
          <w:numId w:val="8"/>
        </w:numPr>
        <w:rPr>
          <w:rFonts w:ascii="Arial" w:hAnsi="Arial" w:cs="Arial"/>
        </w:rPr>
      </w:pPr>
      <w:r w:rsidRPr="00473950">
        <w:rPr>
          <w:rFonts w:ascii="Arial" w:hAnsi="Arial" w:cs="Arial"/>
        </w:rPr>
        <w:t>Retirement eligibility of current employees</w:t>
      </w:r>
    </w:p>
    <w:p w:rsidRPr="00473950" w:rsidR="00483F1E" w:rsidP="00483F1E" w:rsidRDefault="00483F1E" w14:paraId="162FA475" w14:textId="77777777">
      <w:pPr>
        <w:rPr>
          <w:rFonts w:ascii="Arial" w:hAnsi="Arial" w:cs="Arial"/>
        </w:rPr>
      </w:pPr>
      <w:r w:rsidRPr="00473950">
        <w:rPr>
          <w:rFonts w:ascii="Arial" w:hAnsi="Arial" w:cs="Arial"/>
        </w:rPr>
        <w:t xml:space="preserve">Some key succession management gaps and risks may include:  </w:t>
      </w:r>
    </w:p>
    <w:p w:rsidRPr="00473950" w:rsidR="00483F1E" w:rsidP="00483F1E" w:rsidRDefault="00483F1E" w14:paraId="3CC4CAF6" w14:textId="77777777">
      <w:pPr>
        <w:pStyle w:val="ListParagraph"/>
        <w:numPr>
          <w:ilvl w:val="0"/>
          <w:numId w:val="10"/>
        </w:numPr>
        <w:rPr>
          <w:rFonts w:ascii="Arial" w:hAnsi="Arial" w:cs="Arial"/>
        </w:rPr>
      </w:pPr>
      <w:r w:rsidRPr="00473950">
        <w:rPr>
          <w:rFonts w:ascii="Arial" w:hAnsi="Arial" w:cs="Arial"/>
        </w:rPr>
        <w:t>No knowledge transfer guidelines</w:t>
      </w:r>
    </w:p>
    <w:p w:rsidRPr="00473950" w:rsidR="00483F1E" w:rsidP="00483F1E" w:rsidRDefault="00483F1E" w14:paraId="64AB0A85" w14:textId="68B89711">
      <w:pPr>
        <w:pStyle w:val="ListParagraph"/>
        <w:numPr>
          <w:ilvl w:val="0"/>
          <w:numId w:val="10"/>
        </w:numPr>
        <w:rPr>
          <w:rFonts w:ascii="Arial" w:hAnsi="Arial" w:cs="Arial"/>
        </w:rPr>
      </w:pPr>
      <w:r w:rsidRPr="00473950">
        <w:rPr>
          <w:rFonts w:ascii="Arial" w:hAnsi="Arial" w:cs="Arial"/>
        </w:rPr>
        <w:t>Retirement eligibility risks</w:t>
      </w:r>
    </w:p>
    <w:p w:rsidRPr="00473950" w:rsidR="00483F1E" w:rsidP="00483F1E" w:rsidRDefault="00483F1E" w14:paraId="10BF7147" w14:textId="77777777">
      <w:pPr>
        <w:pStyle w:val="ListParagraph"/>
        <w:numPr>
          <w:ilvl w:val="0"/>
          <w:numId w:val="10"/>
        </w:numPr>
        <w:rPr>
          <w:rFonts w:ascii="Arial" w:hAnsi="Arial" w:cs="Arial"/>
        </w:rPr>
      </w:pPr>
      <w:r w:rsidRPr="00473950">
        <w:rPr>
          <w:rFonts w:ascii="Arial" w:hAnsi="Arial" w:cs="Arial"/>
        </w:rPr>
        <w:t>Key person dependence</w:t>
      </w:r>
    </w:p>
    <w:p w:rsidRPr="00473950" w:rsidR="00483F1E" w:rsidP="00483F1E" w:rsidRDefault="00483F1E" w14:paraId="19789551" w14:textId="68E392AB">
      <w:pPr>
        <w:pStyle w:val="ListParagraph"/>
        <w:numPr>
          <w:ilvl w:val="0"/>
          <w:numId w:val="10"/>
        </w:numPr>
        <w:rPr>
          <w:rFonts w:ascii="Arial" w:hAnsi="Arial" w:cs="Arial"/>
        </w:rPr>
      </w:pPr>
      <w:r w:rsidRPr="00473950">
        <w:rPr>
          <w:rFonts w:ascii="Arial" w:hAnsi="Arial" w:cs="Arial"/>
        </w:rPr>
        <w:t>A lack of qualified or ready individuals to fill key leadership positions when they become vacant</w:t>
      </w:r>
    </w:p>
    <w:p w:rsidRPr="00473950" w:rsidR="00AC14D1" w:rsidP="00AC14D1" w:rsidRDefault="00AC14D1" w14:paraId="756B02D5" w14:textId="77777777">
      <w:pPr>
        <w:rPr>
          <w:rFonts w:ascii="Arial" w:hAnsi="Arial" w:cs="Arial"/>
        </w:rPr>
      </w:pPr>
      <w:r w:rsidRPr="00473950">
        <w:rPr>
          <w:rFonts w:ascii="Arial" w:hAnsi="Arial" w:cs="Arial"/>
          <w:b/>
          <w:bCs/>
        </w:rPr>
        <w:t>Note:</w:t>
      </w:r>
      <w:r w:rsidRPr="00473950">
        <w:rPr>
          <w:rFonts w:ascii="Arial" w:hAnsi="Arial" w:cs="Arial"/>
        </w:rPr>
        <w:t> Your organization may see some of these, all of these, or completely different gaps and risks. The examples provided here are not necessarily what you will need to address and are only included as possibilities of common gaps and risks that many organizations face. Each organization’s gap analysis is unique so customize this section to reflect your organization’s process and results. </w:t>
      </w:r>
    </w:p>
    <w:p w:rsidRPr="00473950" w:rsidR="00300378" w:rsidP="00300378" w:rsidRDefault="00CE25D8" w14:paraId="6C8E0C4C" w14:textId="19365148">
      <w:pPr>
        <w:pStyle w:val="Heading2"/>
        <w:rPr>
          <w:rFonts w:ascii="Arial" w:hAnsi="Arial" w:cs="Arial"/>
        </w:rPr>
      </w:pPr>
      <w:bookmarkStart w:name="_Toc228265847" w:id="17"/>
      <w:r w:rsidRPr="00473950">
        <w:rPr>
          <w:rFonts w:ascii="Arial" w:hAnsi="Arial" w:cs="Arial"/>
        </w:rPr>
        <w:t xml:space="preserve">Trends and </w:t>
      </w:r>
      <w:r w:rsidRPr="00473950" w:rsidR="005012D9">
        <w:rPr>
          <w:rFonts w:ascii="Arial" w:hAnsi="Arial" w:cs="Arial"/>
        </w:rPr>
        <w:t>Demographics</w:t>
      </w:r>
      <w:bookmarkEnd w:id="17"/>
    </w:p>
    <w:p w:rsidRPr="00473950" w:rsidR="006706C3" w:rsidP="006706C3" w:rsidRDefault="00962446" w14:paraId="7F3EC377" w14:textId="068BA54B">
      <w:pPr>
        <w:rPr>
          <w:rFonts w:ascii="Arial" w:hAnsi="Arial" w:cs="Arial"/>
        </w:rPr>
      </w:pPr>
      <w:r w:rsidRPr="00473950">
        <w:rPr>
          <w:rFonts w:ascii="Arial" w:hAnsi="Arial" w:cs="Arial"/>
        </w:rPr>
        <w:t>Use this section to d</w:t>
      </w:r>
      <w:r w:rsidRPr="00473950" w:rsidR="00CE25D8">
        <w:rPr>
          <w:rFonts w:ascii="Arial" w:hAnsi="Arial" w:cs="Arial"/>
        </w:rPr>
        <w:t>e</w:t>
      </w:r>
      <w:r w:rsidRPr="00473950" w:rsidR="00FE74DE">
        <w:rPr>
          <w:rFonts w:ascii="Arial" w:hAnsi="Arial" w:cs="Arial"/>
        </w:rPr>
        <w:t xml:space="preserve">monstrate the gaps and risks </w:t>
      </w:r>
      <w:r w:rsidRPr="00473950" w:rsidR="00BA5A07">
        <w:rPr>
          <w:rFonts w:ascii="Arial" w:hAnsi="Arial" w:cs="Arial"/>
        </w:rPr>
        <w:t xml:space="preserve">associated with separation trends, retirement eligibility, </w:t>
      </w:r>
      <w:r w:rsidRPr="00473950" w:rsidR="008705F5">
        <w:rPr>
          <w:rFonts w:ascii="Arial" w:hAnsi="Arial" w:cs="Arial"/>
        </w:rPr>
        <w:t xml:space="preserve">recruitment difficulties, </w:t>
      </w:r>
      <w:r w:rsidRPr="00473950" w:rsidR="00BA5A07">
        <w:rPr>
          <w:rFonts w:ascii="Arial" w:hAnsi="Arial" w:cs="Arial"/>
        </w:rPr>
        <w:t xml:space="preserve">or other </w:t>
      </w:r>
      <w:r w:rsidRPr="00473950" w:rsidR="00D44838">
        <w:rPr>
          <w:rFonts w:ascii="Arial" w:hAnsi="Arial" w:cs="Arial"/>
        </w:rPr>
        <w:t xml:space="preserve">data </w:t>
      </w:r>
      <w:r w:rsidRPr="00473950" w:rsidR="009C0D70">
        <w:rPr>
          <w:rFonts w:ascii="Arial" w:hAnsi="Arial" w:cs="Arial"/>
        </w:rPr>
        <w:t>about potential supply gaps in key positions.</w:t>
      </w:r>
    </w:p>
    <w:p w:rsidRPr="00473950" w:rsidR="008B2B70" w:rsidP="00795B60" w:rsidRDefault="008B2B70" w14:paraId="6A259D76" w14:textId="77777777">
      <w:pPr>
        <w:rPr>
          <w:rFonts w:ascii="Arial" w:hAnsi="Arial" w:cs="Arial"/>
        </w:rPr>
      </w:pPr>
      <w:r w:rsidRPr="00473950">
        <w:rPr>
          <w:rFonts w:ascii="Arial" w:hAnsi="Arial" w:cs="Arial"/>
          <w:noProof/>
        </w:rPr>
        <w:drawing>
          <wp:inline distT="0" distB="0" distL="0" distR="0" wp14:anchorId="22576E34" wp14:editId="0F2B7951">
            <wp:extent cx="323850" cy="323850"/>
            <wp:effectExtent l="0" t="0" r="0" b="0"/>
            <wp:docPr id="1446131405" name="Picture 3" descr="Checkmark indicating an HR Manual Policy 2901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mark indicating an HR Manual Policy 2901 requir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473950">
        <w:rPr>
          <w:rFonts w:ascii="Arial" w:hAnsi="Arial" w:cs="Arial"/>
          <w:b/>
          <w:bCs/>
        </w:rPr>
        <w:t>Policy Requirement:</w:t>
      </w:r>
      <w:r w:rsidRPr="00473950">
        <w:rPr>
          <w:rFonts w:ascii="Arial" w:hAnsi="Arial" w:cs="Arial"/>
        </w:rPr>
        <w:t> </w:t>
      </w:r>
      <w:r w:rsidRPr="00473950" w:rsidR="00D86F98">
        <w:rPr>
          <w:rFonts w:ascii="Arial" w:hAnsi="Arial" w:cs="Arial"/>
        </w:rPr>
        <w:t>Underutilization plan for any key positions that are in areas of underutilization as defined in WFA.</w:t>
      </w:r>
    </w:p>
    <w:p w:rsidRPr="00473950" w:rsidR="001C0B46" w:rsidP="00AC14D1" w:rsidRDefault="009C0D70" w14:paraId="56FDAEBB" w14:textId="3CCDB65E">
      <w:pPr>
        <w:rPr>
          <w:rFonts w:ascii="Arial" w:hAnsi="Arial" w:cs="Arial"/>
        </w:rPr>
      </w:pPr>
      <w:r w:rsidRPr="00473950">
        <w:rPr>
          <w:rFonts w:ascii="Arial" w:hAnsi="Arial" w:cs="Arial"/>
        </w:rPr>
        <w:t>Document i</w:t>
      </w:r>
      <w:r w:rsidRPr="00473950" w:rsidR="00300378">
        <w:rPr>
          <w:rFonts w:ascii="Arial" w:hAnsi="Arial" w:cs="Arial"/>
        </w:rPr>
        <w:t>f any key positions are shown as classifications with significant underutilizations in your department’s Annual Workforce Analysis</w:t>
      </w:r>
      <w:r w:rsidRPr="00473950" w:rsidR="007A543C">
        <w:rPr>
          <w:rFonts w:ascii="Arial" w:hAnsi="Arial" w:cs="Arial"/>
        </w:rPr>
        <w:t>.</w:t>
      </w:r>
    </w:p>
    <w:p w:rsidRPr="00473950" w:rsidR="00352020" w:rsidP="00300378" w:rsidRDefault="007A543C" w14:paraId="16E3D702" w14:textId="3B5C5F85">
      <w:pPr>
        <w:rPr>
          <w:rFonts w:ascii="Arial" w:hAnsi="Arial" w:cs="Arial"/>
        </w:rPr>
      </w:pPr>
      <w:r w:rsidRPr="00473950">
        <w:rPr>
          <w:rFonts w:ascii="Arial" w:hAnsi="Arial" w:cs="Arial"/>
          <w:b/>
          <w:bCs/>
        </w:rPr>
        <w:t>Note:</w:t>
      </w:r>
      <w:r w:rsidRPr="00473950">
        <w:rPr>
          <w:rFonts w:ascii="Arial" w:hAnsi="Arial" w:cs="Arial"/>
        </w:rPr>
        <w:t xml:space="preserve"> </w:t>
      </w:r>
      <w:r w:rsidRPr="00473950" w:rsidR="001C0B46">
        <w:rPr>
          <w:rFonts w:ascii="Arial" w:hAnsi="Arial" w:cs="Arial"/>
        </w:rPr>
        <w:t>If there are no classifications with significant underutilizations, or your organization is exempt from the Annual Workforce Analysis process, ensure that is clearly stated on the</w:t>
      </w:r>
      <w:r w:rsidRPr="00473950" w:rsidR="005B5F77">
        <w:rPr>
          <w:rFonts w:ascii="Arial" w:hAnsi="Arial" w:cs="Arial"/>
        </w:rPr>
        <w:t xml:space="preserve"> A</w:t>
      </w:r>
      <w:r w:rsidRPr="00473950" w:rsidR="001C0B46">
        <w:rPr>
          <w:rFonts w:ascii="Arial" w:hAnsi="Arial" w:cs="Arial"/>
        </w:rPr>
        <w:t xml:space="preserve">nnual </w:t>
      </w:r>
      <w:r w:rsidRPr="00473950" w:rsidR="005B5F77">
        <w:rPr>
          <w:rFonts w:ascii="Arial" w:hAnsi="Arial" w:cs="Arial"/>
        </w:rPr>
        <w:t>S</w:t>
      </w:r>
      <w:r w:rsidRPr="00473950" w:rsidR="001C0B46">
        <w:rPr>
          <w:rFonts w:ascii="Arial" w:hAnsi="Arial" w:cs="Arial"/>
        </w:rPr>
        <w:t>urvey for CalHR’s review.</w:t>
      </w:r>
      <w:r w:rsidRPr="00473950">
        <w:rPr>
          <w:rFonts w:ascii="Arial" w:hAnsi="Arial" w:cs="Arial"/>
        </w:rPr>
        <w:t xml:space="preserve"> </w:t>
      </w:r>
      <w:r w:rsidRPr="00473950" w:rsidR="00300378">
        <w:rPr>
          <w:rFonts w:ascii="Arial" w:hAnsi="Arial" w:cs="Arial"/>
        </w:rPr>
        <w:t xml:space="preserve">Collaborate with your EEO coordinator </w:t>
      </w:r>
      <w:r w:rsidRPr="00473950" w:rsidR="00FA15F5">
        <w:rPr>
          <w:rFonts w:ascii="Arial" w:hAnsi="Arial" w:cs="Arial"/>
        </w:rPr>
        <w:t>about Workforce Analysis.</w:t>
      </w:r>
    </w:p>
    <w:p w:rsidRPr="00473950" w:rsidR="005012D9" w:rsidP="005012D9" w:rsidRDefault="005012D9" w14:paraId="30A1D9A2" w14:textId="3523DA93">
      <w:pPr>
        <w:pStyle w:val="Heading2"/>
        <w:rPr>
          <w:rFonts w:ascii="Arial" w:hAnsi="Arial" w:cs="Arial"/>
        </w:rPr>
      </w:pPr>
      <w:bookmarkStart w:name="_Toc228265848" w:id="18"/>
      <w:r w:rsidRPr="00473950">
        <w:rPr>
          <w:rFonts w:ascii="Arial" w:hAnsi="Arial" w:cs="Arial"/>
        </w:rPr>
        <w:t>Competency Gaps</w:t>
      </w:r>
      <w:bookmarkEnd w:id="18"/>
    </w:p>
    <w:p w:rsidRPr="00473950" w:rsidR="005012D9" w:rsidP="005012D9" w:rsidRDefault="005012D9" w14:paraId="3E11BE2B" w14:textId="77777777">
      <w:pPr>
        <w:rPr>
          <w:rFonts w:ascii="Arial" w:hAnsi="Arial" w:cs="Arial"/>
        </w:rPr>
      </w:pPr>
      <w:r w:rsidRPr="00473950">
        <w:rPr>
          <w:rFonts w:ascii="Arial" w:hAnsi="Arial" w:cs="Arial"/>
          <w:noProof/>
        </w:rPr>
        <w:drawing>
          <wp:inline distT="0" distB="0" distL="0" distR="0" wp14:anchorId="49B95FC5" wp14:editId="679BF4D6">
            <wp:extent cx="323850" cy="323850"/>
            <wp:effectExtent l="0" t="0" r="0" b="0"/>
            <wp:docPr id="314584483" name="Picture 3" descr="Checkmark indicating an HR Manual Policy 2901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mark indicating an HR Manual Policy 2901 requir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473950">
        <w:rPr>
          <w:rFonts w:ascii="Arial" w:hAnsi="Arial" w:cs="Arial"/>
          <w:b/>
          <w:bCs/>
        </w:rPr>
        <w:t>Policy Requirement:</w:t>
      </w:r>
      <w:r w:rsidRPr="00473950">
        <w:rPr>
          <w:rFonts w:ascii="Arial" w:hAnsi="Arial" w:cs="Arial"/>
        </w:rPr>
        <w:t> Identification of current and future gaps between the pipeline’s existing competencies (supply) and the competencies needed (demand) to perform duties of key positions and targeted strategies for addressing the pipeline’s competency gaps.</w:t>
      </w:r>
    </w:p>
    <w:p w:rsidRPr="00473950" w:rsidR="00E305F7" w:rsidP="005012D9" w:rsidRDefault="008A2E90" w14:paraId="5B15C0BC" w14:textId="23FD47E4">
      <w:pPr>
        <w:rPr>
          <w:rFonts w:ascii="Arial" w:hAnsi="Arial" w:cs="Arial"/>
        </w:rPr>
      </w:pPr>
      <w:r w:rsidRPr="00473950">
        <w:rPr>
          <w:rFonts w:ascii="Arial" w:hAnsi="Arial" w:cs="Arial"/>
        </w:rPr>
        <w:t>Document where current incumbents or potential talent pools were shown to lack proficiency in</w:t>
      </w:r>
      <w:r w:rsidRPr="00473950" w:rsidR="00692874">
        <w:rPr>
          <w:rFonts w:ascii="Arial" w:hAnsi="Arial" w:cs="Arial"/>
        </w:rPr>
        <w:t xml:space="preserve"> current and future competencies for</w:t>
      </w:r>
      <w:r w:rsidRPr="00473950">
        <w:rPr>
          <w:rFonts w:ascii="Arial" w:hAnsi="Arial" w:cs="Arial"/>
        </w:rPr>
        <w:t xml:space="preserve"> </w:t>
      </w:r>
      <w:r w:rsidRPr="00473950" w:rsidR="00DA617F">
        <w:rPr>
          <w:rFonts w:ascii="Arial" w:hAnsi="Arial" w:cs="Arial"/>
        </w:rPr>
        <w:t>key position</w:t>
      </w:r>
      <w:r w:rsidRPr="00473950" w:rsidR="00692874">
        <w:rPr>
          <w:rFonts w:ascii="Arial" w:hAnsi="Arial" w:cs="Arial"/>
        </w:rPr>
        <w:t>s</w:t>
      </w:r>
      <w:r w:rsidRPr="00473950">
        <w:rPr>
          <w:rFonts w:ascii="Arial" w:hAnsi="Arial" w:cs="Arial"/>
        </w:rPr>
        <w:t>.</w:t>
      </w:r>
      <w:r w:rsidRPr="00473950" w:rsidR="00962446">
        <w:rPr>
          <w:rFonts w:ascii="Arial" w:hAnsi="Arial" w:cs="Arial"/>
        </w:rPr>
        <w:t xml:space="preserve"> This is connected to the </w:t>
      </w:r>
      <w:hyperlink w:history="1" w:anchor="_Competencies">
        <w:r w:rsidRPr="00473950" w:rsidR="00962446">
          <w:rPr>
            <w:rStyle w:val="Hyperlink"/>
            <w:rFonts w:ascii="Arial" w:hAnsi="Arial" w:cs="Arial"/>
          </w:rPr>
          <w:t>Competencies</w:t>
        </w:r>
      </w:hyperlink>
      <w:r w:rsidRPr="00473950" w:rsidR="00962446">
        <w:rPr>
          <w:rFonts w:ascii="Arial" w:hAnsi="Arial" w:cs="Arial"/>
        </w:rPr>
        <w:t xml:space="preserve"> section.</w:t>
      </w:r>
      <w:r w:rsidRPr="00473950" w:rsidR="00BC6EAE">
        <w:rPr>
          <w:rFonts w:ascii="Arial" w:hAnsi="Arial" w:cs="Arial"/>
        </w:rPr>
        <w:t xml:space="preserve"> These will be the </w:t>
      </w:r>
      <w:r w:rsidRPr="00473950" w:rsidR="00A1783D">
        <w:rPr>
          <w:rFonts w:ascii="Arial" w:hAnsi="Arial" w:cs="Arial"/>
        </w:rPr>
        <w:t>competencies that need to be targeted by succession management strategies.</w:t>
      </w:r>
    </w:p>
    <w:p w:rsidRPr="00473950" w:rsidR="0054629F" w:rsidP="00BC6EAE" w:rsidRDefault="0054629F" w14:paraId="53FBB14D" w14:textId="245A129F">
      <w:pPr>
        <w:pStyle w:val="Heading2"/>
        <w:rPr>
          <w:rFonts w:ascii="Arial" w:hAnsi="Arial" w:cs="Arial"/>
        </w:rPr>
      </w:pPr>
      <w:bookmarkStart w:name="_Toc228265849" w:id="19"/>
      <w:r w:rsidRPr="00473950">
        <w:rPr>
          <w:rFonts w:ascii="Arial" w:hAnsi="Arial" w:cs="Arial"/>
        </w:rPr>
        <w:t>Methodology</w:t>
      </w:r>
      <w:r w:rsidRPr="00473950" w:rsidR="00910FC3">
        <w:rPr>
          <w:rFonts w:ascii="Arial" w:hAnsi="Arial" w:cs="Arial"/>
        </w:rPr>
        <w:t xml:space="preserve"> Used to Identify Competency Gaps</w:t>
      </w:r>
      <w:bookmarkEnd w:id="19"/>
    </w:p>
    <w:p w:rsidRPr="00473950" w:rsidR="0054629F" w:rsidP="005012D9" w:rsidRDefault="0054629F" w14:paraId="73042100" w14:textId="1AA38E5E">
      <w:pPr>
        <w:rPr>
          <w:rFonts w:ascii="Arial" w:hAnsi="Arial" w:cs="Arial"/>
        </w:rPr>
      </w:pPr>
      <w:r w:rsidRPr="00473950">
        <w:rPr>
          <w:rFonts w:ascii="Arial" w:hAnsi="Arial" w:cs="Arial"/>
          <w:noProof/>
        </w:rPr>
        <w:drawing>
          <wp:inline distT="0" distB="0" distL="0" distR="0" wp14:anchorId="0F997A14" wp14:editId="0DED0126">
            <wp:extent cx="323850" cy="323850"/>
            <wp:effectExtent l="0" t="0" r="0" b="0"/>
            <wp:docPr id="1817676276" name="Picture 3" descr="Checkmark indicating an HR Manual Policy 2901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mark indicating an HR Manual Policy 2901 requir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473950">
        <w:rPr>
          <w:rFonts w:ascii="Arial" w:hAnsi="Arial" w:cs="Arial"/>
          <w:b/>
          <w:bCs/>
        </w:rPr>
        <w:t>Policy Requirement:</w:t>
      </w:r>
      <w:r w:rsidRPr="00473950">
        <w:rPr>
          <w:rFonts w:ascii="Arial" w:hAnsi="Arial" w:cs="Arial"/>
        </w:rPr>
        <w:t> Methodology for assessing the pipeline’s current competencies and overall readiness for succession to key positions.</w:t>
      </w:r>
    </w:p>
    <w:p w:rsidRPr="00473950" w:rsidR="000F2A20" w:rsidP="000F2A20" w:rsidRDefault="00962446" w14:paraId="09E502A5" w14:textId="6B00E0DC">
      <w:pPr>
        <w:rPr>
          <w:rFonts w:ascii="Arial" w:hAnsi="Arial" w:cs="Arial"/>
        </w:rPr>
      </w:pPr>
      <w:r w:rsidRPr="00473950">
        <w:rPr>
          <w:rFonts w:ascii="Arial" w:hAnsi="Arial" w:cs="Arial"/>
        </w:rPr>
        <w:t>Describe</w:t>
      </w:r>
      <w:r w:rsidRPr="00473950" w:rsidR="000F2A20">
        <w:rPr>
          <w:rFonts w:ascii="Arial" w:hAnsi="Arial" w:cs="Arial"/>
        </w:rPr>
        <w:t xml:space="preserve"> how competencies and overall readiness </w:t>
      </w:r>
      <w:r w:rsidRPr="00473950" w:rsidR="008A2E90">
        <w:rPr>
          <w:rFonts w:ascii="Arial" w:hAnsi="Arial" w:cs="Arial"/>
        </w:rPr>
        <w:t>were</w:t>
      </w:r>
      <w:r w:rsidRPr="00473950" w:rsidR="000F2A20">
        <w:rPr>
          <w:rFonts w:ascii="Arial" w:hAnsi="Arial" w:cs="Arial"/>
        </w:rPr>
        <w:t xml:space="preserve"> assessed</w:t>
      </w:r>
      <w:r w:rsidRPr="00473950" w:rsidR="0025045E">
        <w:rPr>
          <w:rFonts w:ascii="Arial" w:hAnsi="Arial" w:cs="Arial"/>
        </w:rPr>
        <w:t xml:space="preserve"> when conducting this gap analysis</w:t>
      </w:r>
      <w:r w:rsidRPr="00473950" w:rsidR="00FC486C">
        <w:rPr>
          <w:rFonts w:ascii="Arial" w:hAnsi="Arial" w:cs="Arial"/>
        </w:rPr>
        <w:t xml:space="preserve"> including </w:t>
      </w:r>
      <w:r w:rsidRPr="00473950" w:rsidR="006555D2">
        <w:rPr>
          <w:rFonts w:ascii="Arial" w:hAnsi="Arial" w:cs="Arial"/>
        </w:rPr>
        <w:t>the steps taken and the tools used to complete the analysis.</w:t>
      </w:r>
    </w:p>
    <w:p w:rsidRPr="00473950" w:rsidR="000F2A20" w:rsidP="000F2A20" w:rsidRDefault="008A2E90" w14:paraId="28747C12" w14:textId="047E6724">
      <w:pPr>
        <w:rPr>
          <w:rFonts w:ascii="Arial" w:hAnsi="Arial" w:cs="Arial"/>
        </w:rPr>
      </w:pPr>
      <w:r w:rsidRPr="00473950">
        <w:rPr>
          <w:rFonts w:ascii="Arial" w:hAnsi="Arial" w:cs="Arial"/>
        </w:rPr>
        <w:t>Many departments u</w:t>
      </w:r>
      <w:r w:rsidRPr="00473950" w:rsidR="000F2A20">
        <w:rPr>
          <w:rFonts w:ascii="Arial" w:hAnsi="Arial" w:cs="Arial"/>
        </w:rPr>
        <w:t>se</w:t>
      </w:r>
      <w:r w:rsidRPr="00473950" w:rsidR="0025045E">
        <w:rPr>
          <w:rFonts w:ascii="Arial" w:hAnsi="Arial" w:cs="Arial"/>
        </w:rPr>
        <w:t xml:space="preserve"> assessments such as</w:t>
      </w:r>
      <w:r w:rsidRPr="00473950" w:rsidR="000F2A20">
        <w:rPr>
          <w:rFonts w:ascii="Arial" w:hAnsi="Arial" w:cs="Arial"/>
        </w:rPr>
        <w:t xml:space="preserve"> survey</w:t>
      </w:r>
      <w:r w:rsidRPr="00473950">
        <w:rPr>
          <w:rFonts w:ascii="Arial" w:hAnsi="Arial" w:cs="Arial"/>
        </w:rPr>
        <w:t>s</w:t>
      </w:r>
      <w:r w:rsidRPr="00473950" w:rsidR="000F2A20">
        <w:rPr>
          <w:rFonts w:ascii="Arial" w:hAnsi="Arial" w:cs="Arial"/>
        </w:rPr>
        <w:t xml:space="preserve"> </w:t>
      </w:r>
      <w:r w:rsidRPr="00473950" w:rsidR="0025045E">
        <w:rPr>
          <w:rFonts w:ascii="Arial" w:hAnsi="Arial" w:cs="Arial"/>
        </w:rPr>
        <w:t>for</w:t>
      </w:r>
      <w:r w:rsidRPr="00473950" w:rsidR="000F2A20">
        <w:rPr>
          <w:rFonts w:ascii="Arial" w:hAnsi="Arial" w:cs="Arial"/>
        </w:rPr>
        <w:t xml:space="preserve"> participants</w:t>
      </w:r>
      <w:r w:rsidRPr="00473950" w:rsidR="0025045E">
        <w:rPr>
          <w:rFonts w:ascii="Arial" w:hAnsi="Arial" w:cs="Arial"/>
        </w:rPr>
        <w:t xml:space="preserve"> to</w:t>
      </w:r>
      <w:r w:rsidRPr="00473950" w:rsidR="000F2A20">
        <w:rPr>
          <w:rFonts w:ascii="Arial" w:hAnsi="Arial" w:cs="Arial"/>
        </w:rPr>
        <w:t xml:space="preserve"> identif</w:t>
      </w:r>
      <w:r w:rsidRPr="00473950">
        <w:rPr>
          <w:rFonts w:ascii="Arial" w:hAnsi="Arial" w:cs="Arial"/>
        </w:rPr>
        <w:t>y</w:t>
      </w:r>
      <w:r w:rsidRPr="00473950" w:rsidR="000F2A20">
        <w:rPr>
          <w:rFonts w:ascii="Arial" w:hAnsi="Arial" w:cs="Arial"/>
        </w:rPr>
        <w:t xml:space="preserve"> and rank </w:t>
      </w:r>
      <w:r w:rsidRPr="00473950" w:rsidR="00C93701">
        <w:rPr>
          <w:rFonts w:ascii="Arial" w:hAnsi="Arial" w:cs="Arial"/>
        </w:rPr>
        <w:t xml:space="preserve">proficiency in </w:t>
      </w:r>
      <w:r w:rsidRPr="00473950" w:rsidR="000F2A20">
        <w:rPr>
          <w:rFonts w:ascii="Arial" w:hAnsi="Arial" w:cs="Arial"/>
        </w:rPr>
        <w:t xml:space="preserve">the top three critical competencies that contribute towards their ability to </w:t>
      </w:r>
      <w:r w:rsidRPr="00473950" w:rsidR="00BC6EAE">
        <w:rPr>
          <w:rFonts w:ascii="Arial" w:hAnsi="Arial" w:cs="Arial"/>
        </w:rPr>
        <w:t>perform successfully</w:t>
      </w:r>
      <w:r w:rsidRPr="00473950" w:rsidR="00FC486C">
        <w:rPr>
          <w:rFonts w:ascii="Arial" w:hAnsi="Arial" w:cs="Arial"/>
        </w:rPr>
        <w:t xml:space="preserve"> in key positions</w:t>
      </w:r>
      <w:r w:rsidRPr="00473950" w:rsidR="000F2A20">
        <w:rPr>
          <w:rFonts w:ascii="Arial" w:hAnsi="Arial" w:cs="Arial"/>
        </w:rPr>
        <w:t>.</w:t>
      </w:r>
    </w:p>
    <w:p w:rsidRPr="00473950" w:rsidR="000F2A20" w:rsidP="000F2A20" w:rsidRDefault="00FC486C" w14:paraId="78EE7EDD" w14:textId="38C0A244">
      <w:pPr>
        <w:rPr>
          <w:rFonts w:ascii="Arial" w:hAnsi="Arial" w:cs="Arial"/>
        </w:rPr>
      </w:pPr>
      <w:r w:rsidRPr="00473950">
        <w:rPr>
          <w:rFonts w:ascii="Arial" w:hAnsi="Arial" w:cs="Arial"/>
        </w:rPr>
        <w:t>A</w:t>
      </w:r>
      <w:r w:rsidRPr="00473950" w:rsidR="000F2A20">
        <w:rPr>
          <w:rFonts w:ascii="Arial" w:hAnsi="Arial" w:cs="Arial"/>
        </w:rPr>
        <w:t xml:space="preserve">ssessment </w:t>
      </w:r>
      <w:r w:rsidRPr="00473950">
        <w:rPr>
          <w:rFonts w:ascii="Arial" w:hAnsi="Arial" w:cs="Arial"/>
        </w:rPr>
        <w:t>tools</w:t>
      </w:r>
      <w:r w:rsidRPr="00473950" w:rsidR="000F2A20">
        <w:rPr>
          <w:rFonts w:ascii="Arial" w:hAnsi="Arial" w:cs="Arial"/>
        </w:rPr>
        <w:t xml:space="preserve"> </w:t>
      </w:r>
      <w:r w:rsidRPr="00473950" w:rsidR="008A2E90">
        <w:rPr>
          <w:rFonts w:ascii="Arial" w:hAnsi="Arial" w:cs="Arial"/>
        </w:rPr>
        <w:t>may</w:t>
      </w:r>
      <w:r w:rsidRPr="00473950" w:rsidR="000F2A20">
        <w:rPr>
          <w:rFonts w:ascii="Arial" w:hAnsi="Arial" w:cs="Arial"/>
        </w:rPr>
        <w:t xml:space="preserve"> </w:t>
      </w:r>
      <w:r w:rsidRPr="00473950">
        <w:rPr>
          <w:rFonts w:ascii="Arial" w:hAnsi="Arial" w:cs="Arial"/>
        </w:rPr>
        <w:t>include</w:t>
      </w:r>
      <w:r w:rsidRPr="00473950" w:rsidR="000F2A20">
        <w:rPr>
          <w:rFonts w:ascii="Arial" w:hAnsi="Arial" w:cs="Arial"/>
        </w:rPr>
        <w:t xml:space="preserve">: </w:t>
      </w:r>
    </w:p>
    <w:p w:rsidRPr="00473950" w:rsidR="008A2E90" w:rsidP="000F2A20" w:rsidRDefault="000F2A20" w14:paraId="06C230E9" w14:textId="77777777">
      <w:pPr>
        <w:pStyle w:val="ListParagraph"/>
        <w:numPr>
          <w:ilvl w:val="0"/>
          <w:numId w:val="9"/>
        </w:numPr>
        <w:rPr>
          <w:rFonts w:ascii="Arial" w:hAnsi="Arial" w:cs="Arial"/>
        </w:rPr>
      </w:pPr>
      <w:r w:rsidRPr="00473950">
        <w:rPr>
          <w:rFonts w:ascii="Arial" w:hAnsi="Arial" w:cs="Arial"/>
        </w:rPr>
        <w:t>Competency mapping</w:t>
      </w:r>
    </w:p>
    <w:p w:rsidRPr="00473950" w:rsidR="008A2E90" w:rsidP="000F2A20" w:rsidRDefault="000F2A20" w14:paraId="45D7E609" w14:textId="77777777">
      <w:pPr>
        <w:pStyle w:val="ListParagraph"/>
        <w:numPr>
          <w:ilvl w:val="0"/>
          <w:numId w:val="9"/>
        </w:numPr>
        <w:rPr>
          <w:rFonts w:ascii="Arial" w:hAnsi="Arial" w:cs="Arial"/>
        </w:rPr>
      </w:pPr>
      <w:r w:rsidRPr="00473950">
        <w:rPr>
          <w:rFonts w:ascii="Arial" w:hAnsi="Arial" w:cs="Arial"/>
        </w:rPr>
        <w:t>Individual Development Plans</w:t>
      </w:r>
    </w:p>
    <w:p w:rsidRPr="00473950" w:rsidR="008A2E90" w:rsidP="000F2A20" w:rsidRDefault="000F2A20" w14:paraId="77D21439" w14:textId="414F08BB">
      <w:pPr>
        <w:pStyle w:val="ListParagraph"/>
        <w:numPr>
          <w:ilvl w:val="0"/>
          <w:numId w:val="9"/>
        </w:numPr>
        <w:rPr>
          <w:rFonts w:ascii="Arial" w:hAnsi="Arial" w:cs="Arial"/>
        </w:rPr>
      </w:pPr>
      <w:r w:rsidRPr="00473950">
        <w:rPr>
          <w:rFonts w:ascii="Arial" w:hAnsi="Arial" w:cs="Arial"/>
        </w:rPr>
        <w:t xml:space="preserve">Training and </w:t>
      </w:r>
      <w:r w:rsidRPr="00473950" w:rsidR="008A2E90">
        <w:rPr>
          <w:rFonts w:ascii="Arial" w:hAnsi="Arial" w:cs="Arial"/>
        </w:rPr>
        <w:t>m</w:t>
      </w:r>
      <w:r w:rsidRPr="00473950">
        <w:rPr>
          <w:rFonts w:ascii="Arial" w:hAnsi="Arial" w:cs="Arial"/>
        </w:rPr>
        <w:t>entoring</w:t>
      </w:r>
      <w:r w:rsidRPr="00473950" w:rsidR="00C93701">
        <w:rPr>
          <w:rFonts w:ascii="Arial" w:hAnsi="Arial" w:cs="Arial"/>
        </w:rPr>
        <w:t xml:space="preserve"> </w:t>
      </w:r>
      <w:r w:rsidRPr="00473950" w:rsidR="008338EC">
        <w:rPr>
          <w:rFonts w:ascii="Arial" w:hAnsi="Arial" w:cs="Arial"/>
        </w:rPr>
        <w:t>records</w:t>
      </w:r>
    </w:p>
    <w:p w:rsidRPr="00473950" w:rsidR="00A1783D" w:rsidP="00BC6EAE" w:rsidRDefault="000F2A20" w14:paraId="54159EAB" w14:textId="0522A885">
      <w:pPr>
        <w:pStyle w:val="ListParagraph"/>
        <w:numPr>
          <w:ilvl w:val="0"/>
          <w:numId w:val="9"/>
        </w:numPr>
        <w:rPr>
          <w:rFonts w:ascii="Arial" w:hAnsi="Arial" w:cs="Arial"/>
        </w:rPr>
      </w:pPr>
      <w:r w:rsidRPr="00473950">
        <w:rPr>
          <w:rFonts w:ascii="Arial" w:hAnsi="Arial" w:cs="Arial"/>
        </w:rPr>
        <w:t xml:space="preserve">Manager </w:t>
      </w:r>
      <w:r w:rsidRPr="00473950" w:rsidR="008A2E90">
        <w:rPr>
          <w:rFonts w:ascii="Arial" w:hAnsi="Arial" w:cs="Arial"/>
        </w:rPr>
        <w:t>e</w:t>
      </w:r>
      <w:r w:rsidRPr="00473950">
        <w:rPr>
          <w:rFonts w:ascii="Arial" w:hAnsi="Arial" w:cs="Arial"/>
        </w:rPr>
        <w:t>valuations</w:t>
      </w:r>
    </w:p>
    <w:p w:rsidRPr="00473950" w:rsidR="00A1783D" w:rsidRDefault="00A1783D" w14:paraId="1DA7B496" w14:textId="77777777">
      <w:pPr>
        <w:rPr>
          <w:rFonts w:ascii="Arial" w:hAnsi="Arial" w:cs="Arial"/>
        </w:rPr>
      </w:pPr>
      <w:r w:rsidRPr="00473950">
        <w:rPr>
          <w:rFonts w:ascii="Arial" w:hAnsi="Arial" w:cs="Arial"/>
        </w:rPr>
        <w:br w:type="page"/>
      </w:r>
    </w:p>
    <w:p w:rsidRPr="00473950" w:rsidR="00BC6EAE" w:rsidP="00A1783D" w:rsidRDefault="00A1783D" w14:paraId="57CA40BE" w14:textId="33AD7D99">
      <w:pPr>
        <w:pStyle w:val="Heading1"/>
        <w:rPr>
          <w:rFonts w:ascii="Arial" w:hAnsi="Arial" w:cs="Arial"/>
        </w:rPr>
      </w:pPr>
      <w:bookmarkStart w:name="_Succession_Management_Strategies" w:id="20"/>
      <w:bookmarkStart w:name="_Toc228265850" w:id="21"/>
      <w:bookmarkEnd w:id="20"/>
      <w:r w:rsidRPr="00473950">
        <w:rPr>
          <w:rFonts w:ascii="Arial" w:hAnsi="Arial" w:cs="Arial"/>
        </w:rPr>
        <w:t>Succession Management Strategies</w:t>
      </w:r>
      <w:bookmarkEnd w:id="21"/>
    </w:p>
    <w:p w:rsidRPr="00473950" w:rsidR="00936772" w:rsidP="00A1783D" w:rsidRDefault="00A1783D" w14:paraId="7206CE6E" w14:textId="3CD4DBB5">
      <w:pPr>
        <w:rPr>
          <w:rFonts w:ascii="Arial" w:hAnsi="Arial" w:cs="Arial"/>
        </w:rPr>
      </w:pPr>
      <w:r w:rsidRPr="00473950">
        <w:rPr>
          <w:rFonts w:ascii="Arial" w:hAnsi="Arial" w:cs="Arial"/>
        </w:rPr>
        <w:t xml:space="preserve">Based on the results from the </w:t>
      </w:r>
      <w:hyperlink w:history="1" w:anchor="_Gap_Analysis">
        <w:r w:rsidRPr="00473950">
          <w:rPr>
            <w:rStyle w:val="Hyperlink"/>
            <w:rFonts w:ascii="Arial" w:hAnsi="Arial" w:cs="Arial"/>
          </w:rPr>
          <w:t>Gap Analysis</w:t>
        </w:r>
      </w:hyperlink>
      <w:r w:rsidRPr="00473950">
        <w:rPr>
          <w:rFonts w:ascii="Arial" w:hAnsi="Arial" w:cs="Arial"/>
        </w:rPr>
        <w:t xml:space="preserve"> section and subsequent risks, identify the succession management strategies that will be implemented </w:t>
      </w:r>
      <w:r w:rsidRPr="00473950" w:rsidR="00CC633A">
        <w:rPr>
          <w:rFonts w:ascii="Arial" w:hAnsi="Arial" w:cs="Arial"/>
        </w:rPr>
        <w:t xml:space="preserve">to </w:t>
      </w:r>
      <w:r w:rsidRPr="00473950" w:rsidR="004117B4">
        <w:rPr>
          <w:rFonts w:ascii="Arial" w:hAnsi="Arial" w:cs="Arial"/>
        </w:rPr>
        <w:t xml:space="preserve">address the gaps to </w:t>
      </w:r>
      <w:r w:rsidRPr="00473950" w:rsidR="00CC633A">
        <w:rPr>
          <w:rFonts w:ascii="Arial" w:hAnsi="Arial" w:cs="Arial"/>
        </w:rPr>
        <w:t xml:space="preserve">meet </w:t>
      </w:r>
      <w:r w:rsidRPr="00473950">
        <w:rPr>
          <w:rFonts w:ascii="Arial" w:hAnsi="Arial" w:cs="Arial"/>
        </w:rPr>
        <w:t>current and future needs</w:t>
      </w:r>
      <w:r w:rsidRPr="00473950" w:rsidR="00936772">
        <w:rPr>
          <w:rFonts w:ascii="Arial" w:hAnsi="Arial" w:cs="Arial"/>
        </w:rPr>
        <w:t xml:space="preserve"> in key positions</w:t>
      </w:r>
      <w:r w:rsidRPr="00473950">
        <w:rPr>
          <w:rFonts w:ascii="Arial" w:hAnsi="Arial" w:cs="Arial"/>
        </w:rPr>
        <w:t xml:space="preserve"> and promote </w:t>
      </w:r>
      <w:r w:rsidRPr="00473950" w:rsidR="00936772">
        <w:rPr>
          <w:rFonts w:ascii="Arial" w:hAnsi="Arial" w:cs="Arial"/>
        </w:rPr>
        <w:t>a</w:t>
      </w:r>
      <w:r w:rsidRPr="00473950">
        <w:rPr>
          <w:rFonts w:ascii="Arial" w:hAnsi="Arial" w:cs="Arial"/>
        </w:rPr>
        <w:t xml:space="preserve"> culture</w:t>
      </w:r>
      <w:r w:rsidRPr="00473950" w:rsidR="00936772">
        <w:rPr>
          <w:rFonts w:ascii="Arial" w:hAnsi="Arial" w:cs="Arial"/>
        </w:rPr>
        <w:t xml:space="preserve"> of employee development</w:t>
      </w:r>
      <w:r w:rsidRPr="00473950">
        <w:rPr>
          <w:rFonts w:ascii="Arial" w:hAnsi="Arial" w:cs="Arial"/>
        </w:rPr>
        <w:t xml:space="preserve">. </w:t>
      </w:r>
    </w:p>
    <w:p w:rsidRPr="00473950" w:rsidR="00A1783D" w:rsidP="00A1783D" w:rsidRDefault="00936772" w14:paraId="32404FBE" w14:textId="388699AB">
      <w:pPr>
        <w:rPr>
          <w:rFonts w:ascii="Arial" w:hAnsi="Arial" w:cs="Arial"/>
        </w:rPr>
      </w:pPr>
      <w:r w:rsidRPr="00473950">
        <w:rPr>
          <w:rFonts w:ascii="Arial" w:hAnsi="Arial" w:cs="Arial"/>
        </w:rPr>
        <w:t>S</w:t>
      </w:r>
      <w:r w:rsidRPr="00473950" w:rsidR="00A1783D">
        <w:rPr>
          <w:rFonts w:ascii="Arial" w:hAnsi="Arial" w:cs="Arial"/>
        </w:rPr>
        <w:t xml:space="preserve">uccession management strategies </w:t>
      </w:r>
      <w:r w:rsidRPr="00473950" w:rsidR="00EE1A66">
        <w:rPr>
          <w:rFonts w:ascii="Arial" w:hAnsi="Arial" w:cs="Arial"/>
        </w:rPr>
        <w:t xml:space="preserve">generally </w:t>
      </w:r>
      <w:r w:rsidRPr="00473950">
        <w:rPr>
          <w:rFonts w:ascii="Arial" w:hAnsi="Arial" w:cs="Arial"/>
        </w:rPr>
        <w:t xml:space="preserve">aim </w:t>
      </w:r>
      <w:r w:rsidRPr="00473950" w:rsidR="00A1783D">
        <w:rPr>
          <w:rFonts w:ascii="Arial" w:hAnsi="Arial" w:cs="Arial"/>
        </w:rPr>
        <w:t>to foster a professional and leadership development environment where employees can effectively transfer their knowledge to others</w:t>
      </w:r>
      <w:r w:rsidRPr="00473950">
        <w:rPr>
          <w:rFonts w:ascii="Arial" w:hAnsi="Arial" w:cs="Arial"/>
        </w:rPr>
        <w:t xml:space="preserve"> and become equipped to successfully compete for career advancement into key positions.</w:t>
      </w:r>
    </w:p>
    <w:p w:rsidRPr="00473950" w:rsidR="00CA32F9" w:rsidP="00CA32F9" w:rsidRDefault="00CA32F9" w14:paraId="070D5044" w14:textId="046095B2">
      <w:pPr>
        <w:rPr>
          <w:rFonts w:ascii="Arial" w:hAnsi="Arial" w:cs="Arial"/>
        </w:rPr>
      </w:pPr>
      <w:r w:rsidRPr="00473950">
        <w:rPr>
          <w:rFonts w:ascii="Arial" w:hAnsi="Arial" w:cs="Arial"/>
          <w:b/>
          <w:bCs/>
        </w:rPr>
        <w:t>Note:</w:t>
      </w:r>
      <w:r w:rsidRPr="00473950">
        <w:rPr>
          <w:rFonts w:ascii="Arial" w:hAnsi="Arial" w:cs="Arial"/>
        </w:rPr>
        <w:t xml:space="preserve"> The following are examples of strategies and initiatives that organizations commonly used to address various gaps and priorities. They are provided as general examples and should be adapted to fit your organization’s specific needs. Ensure the strategies match the gaps identified in the Gap Analysis section. It is possible that an organization may only identify one or two </w:t>
      </w:r>
      <w:r w:rsidRPr="00473950" w:rsidR="002C79DB">
        <w:rPr>
          <w:rFonts w:ascii="Arial" w:hAnsi="Arial" w:cs="Arial"/>
        </w:rPr>
        <w:t>strategies</w:t>
      </w:r>
      <w:r w:rsidRPr="00473950" w:rsidR="00EE1A66">
        <w:rPr>
          <w:rFonts w:ascii="Arial" w:hAnsi="Arial" w:cs="Arial"/>
        </w:rPr>
        <w:t xml:space="preserve"> to focus on during the life of the plan.</w:t>
      </w:r>
    </w:p>
    <w:p w:rsidRPr="00473950" w:rsidR="00936772" w:rsidP="00A1783D" w:rsidRDefault="003B18CA" w14:paraId="2D0262FB" w14:textId="40984A5E">
      <w:pPr>
        <w:rPr>
          <w:rFonts w:ascii="Arial" w:hAnsi="Arial" w:cs="Arial"/>
        </w:rPr>
      </w:pPr>
      <w:r w:rsidRPr="00473950">
        <w:rPr>
          <w:rFonts w:ascii="Arial" w:hAnsi="Arial" w:cs="Arial"/>
          <w:noProof/>
        </w:rPr>
        <w:drawing>
          <wp:inline distT="0" distB="0" distL="0" distR="0" wp14:anchorId="2D69C5C7" wp14:editId="4DD51DA9">
            <wp:extent cx="323850" cy="323850"/>
            <wp:effectExtent l="0" t="0" r="0" b="0"/>
            <wp:docPr id="1933128572" name="Picture 3" descr="Checkmark indicating an HR Manual Policy 2901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mark indicating an HR Manual Policy 2901 requir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473950">
        <w:rPr>
          <w:rFonts w:ascii="Arial" w:hAnsi="Arial" w:cs="Arial"/>
          <w:b/>
          <w:bCs/>
        </w:rPr>
        <w:t>Policy Requirement:</w:t>
      </w:r>
      <w:r w:rsidRPr="00473950">
        <w:rPr>
          <w:rFonts w:ascii="Arial" w:hAnsi="Arial" w:cs="Arial"/>
        </w:rPr>
        <w:t> Development strategies to position the organization’s pipeline for career advancement readiness.</w:t>
      </w:r>
    </w:p>
    <w:p w:rsidRPr="00473950" w:rsidR="004A3DAA" w:rsidP="004A3DAA" w:rsidRDefault="004A3DAA" w14:paraId="67311D1E" w14:textId="4246AD37">
      <w:pPr>
        <w:rPr>
          <w:rFonts w:ascii="Arial" w:hAnsi="Arial" w:cs="Arial"/>
        </w:rPr>
      </w:pPr>
      <w:r w:rsidRPr="00473950">
        <w:rPr>
          <w:rFonts w:ascii="Arial" w:hAnsi="Arial" w:cs="Arial"/>
        </w:rPr>
        <w:t>Some strategies may include:</w:t>
      </w:r>
    </w:p>
    <w:p w:rsidRPr="00473950" w:rsidR="004A3DAA" w:rsidP="38B2322B" w:rsidRDefault="004A3DAA" w14:paraId="71F7195E" w14:textId="2A27CB77">
      <w:pPr>
        <w:pStyle w:val="ListParagraph"/>
        <w:numPr>
          <w:ilvl w:val="0"/>
          <w:numId w:val="11"/>
        </w:numPr>
        <w:rPr>
          <w:rFonts w:ascii="Arial" w:hAnsi="Arial" w:cs="Arial"/>
        </w:rPr>
      </w:pPr>
      <w:r w:rsidRPr="00473950">
        <w:rPr>
          <w:rFonts w:ascii="Arial" w:hAnsi="Arial" w:cs="Arial"/>
        </w:rPr>
        <w:t>Expand training in the competencies with the highest proficiency gaps</w:t>
      </w:r>
    </w:p>
    <w:p w:rsidRPr="00473950" w:rsidR="004A3DAA" w:rsidP="38B2322B" w:rsidRDefault="009B31DC" w14:paraId="077DAC04" w14:textId="76368139">
      <w:pPr>
        <w:pStyle w:val="ListParagraph"/>
        <w:numPr>
          <w:ilvl w:val="0"/>
          <w:numId w:val="11"/>
        </w:numPr>
        <w:rPr>
          <w:rFonts w:ascii="Arial" w:hAnsi="Arial" w:cs="Arial"/>
        </w:rPr>
      </w:pPr>
      <w:r w:rsidRPr="00473950">
        <w:rPr>
          <w:rFonts w:ascii="Arial" w:hAnsi="Arial" w:cs="Arial"/>
        </w:rPr>
        <w:t>A</w:t>
      </w:r>
      <w:r w:rsidRPr="00473950" w:rsidR="004A3DAA">
        <w:rPr>
          <w:rFonts w:ascii="Arial" w:hAnsi="Arial" w:cs="Arial"/>
        </w:rPr>
        <w:t>ddress key person dependency through knowledge transfer and job shadowing</w:t>
      </w:r>
    </w:p>
    <w:p w:rsidRPr="00473950" w:rsidR="004A3DAA" w:rsidP="38B2322B" w:rsidRDefault="004A3DAA" w14:paraId="5A33C6EA" w14:textId="4F1A7ED6">
      <w:pPr>
        <w:pStyle w:val="ListParagraph"/>
        <w:numPr>
          <w:ilvl w:val="0"/>
          <w:numId w:val="11"/>
        </w:numPr>
        <w:rPr>
          <w:rFonts w:ascii="Arial" w:hAnsi="Arial" w:cs="Arial"/>
        </w:rPr>
      </w:pPr>
      <w:r w:rsidRPr="00473950">
        <w:rPr>
          <w:rFonts w:ascii="Arial" w:hAnsi="Arial" w:cs="Arial"/>
        </w:rPr>
        <w:t>Implement knowledge transfer guidelines for managers</w:t>
      </w:r>
    </w:p>
    <w:p w:rsidRPr="00473950" w:rsidR="004A3DAA" w:rsidP="38B2322B" w:rsidRDefault="004A3DAA" w14:paraId="2E5D96F8" w14:textId="77777777">
      <w:pPr>
        <w:pStyle w:val="ListParagraph"/>
        <w:numPr>
          <w:ilvl w:val="0"/>
          <w:numId w:val="11"/>
        </w:numPr>
        <w:rPr>
          <w:rFonts w:ascii="Arial" w:hAnsi="Arial" w:cs="Arial"/>
        </w:rPr>
      </w:pPr>
      <w:r w:rsidRPr="00473950">
        <w:rPr>
          <w:rFonts w:ascii="Arial" w:hAnsi="Arial" w:cs="Arial"/>
        </w:rPr>
        <w:t>Mentorship and coaching programs</w:t>
      </w:r>
    </w:p>
    <w:p w:rsidRPr="00473950" w:rsidR="004A3DAA" w:rsidP="38B2322B" w:rsidRDefault="004A3DAA" w14:paraId="63A83F72" w14:textId="77777777">
      <w:pPr>
        <w:pStyle w:val="ListParagraph"/>
        <w:numPr>
          <w:ilvl w:val="0"/>
          <w:numId w:val="11"/>
        </w:numPr>
        <w:rPr>
          <w:rFonts w:ascii="Arial" w:hAnsi="Arial" w:cs="Arial"/>
        </w:rPr>
      </w:pPr>
      <w:r w:rsidRPr="00473950">
        <w:rPr>
          <w:rFonts w:ascii="Arial" w:hAnsi="Arial" w:cs="Arial"/>
        </w:rPr>
        <w:t>Leadership continuity planning</w:t>
      </w:r>
    </w:p>
    <w:p w:rsidRPr="00473950" w:rsidR="009B31DC" w:rsidP="38B2322B" w:rsidRDefault="004A3DAA" w14:paraId="1D4FBD59" w14:textId="77777777">
      <w:pPr>
        <w:pStyle w:val="ListParagraph"/>
        <w:numPr>
          <w:ilvl w:val="0"/>
          <w:numId w:val="11"/>
        </w:numPr>
        <w:rPr>
          <w:rFonts w:ascii="Arial" w:hAnsi="Arial" w:cs="Arial"/>
        </w:rPr>
      </w:pPr>
      <w:r w:rsidRPr="00473950">
        <w:rPr>
          <w:rFonts w:ascii="Arial" w:hAnsi="Arial" w:cs="Arial"/>
        </w:rPr>
        <w:t xml:space="preserve">Stretch assignments and project leadership opportunities for employees in </w:t>
      </w:r>
      <w:r w:rsidRPr="00473950" w:rsidR="009B31DC">
        <w:rPr>
          <w:rFonts w:ascii="Arial" w:hAnsi="Arial" w:cs="Arial"/>
        </w:rPr>
        <w:t>key position pipeline classifications</w:t>
      </w:r>
    </w:p>
    <w:p w:rsidRPr="00473950" w:rsidR="003B18CA" w:rsidP="38B2322B" w:rsidRDefault="009B31DC" w14:paraId="3B3BEC7E" w14:textId="686DAF7B">
      <w:pPr>
        <w:pStyle w:val="ListParagraph"/>
        <w:numPr>
          <w:ilvl w:val="0"/>
          <w:numId w:val="11"/>
        </w:numPr>
        <w:rPr>
          <w:rFonts w:ascii="Arial" w:hAnsi="Arial" w:cs="Arial"/>
        </w:rPr>
      </w:pPr>
      <w:r w:rsidRPr="00473950">
        <w:rPr>
          <w:rFonts w:ascii="Arial" w:hAnsi="Arial" w:cs="Arial"/>
        </w:rPr>
        <w:t>Create a f</w:t>
      </w:r>
      <w:r w:rsidRPr="00473950" w:rsidR="004A3DAA">
        <w:rPr>
          <w:rFonts w:ascii="Arial" w:hAnsi="Arial" w:cs="Arial"/>
        </w:rPr>
        <w:t>ormal Succession Management Development program</w:t>
      </w:r>
    </w:p>
    <w:p w:rsidRPr="00473950" w:rsidR="00A67E6E" w:rsidP="00A67E6E" w:rsidRDefault="00A67E6E" w14:paraId="69DADA5D" w14:textId="736A8399">
      <w:pPr>
        <w:rPr>
          <w:rFonts w:ascii="Arial" w:hAnsi="Arial" w:cs="Arial"/>
        </w:rPr>
      </w:pPr>
      <w:r w:rsidRPr="00473950">
        <w:rPr>
          <w:rFonts w:ascii="Arial" w:hAnsi="Arial" w:cs="Arial"/>
        </w:rPr>
        <w:t xml:space="preserve">If your department is creating a formal Succession Management Program the </w:t>
      </w:r>
      <w:hyperlink w:history="1" w:anchor="_[Succession_Management_Program">
        <w:r w:rsidRPr="00473950" w:rsidR="00B600AD">
          <w:rPr>
            <w:rStyle w:val="Hyperlink"/>
            <w:rFonts w:ascii="Arial" w:hAnsi="Arial" w:cs="Arial"/>
          </w:rPr>
          <w:t>Succession Management Program</w:t>
        </w:r>
      </w:hyperlink>
      <w:r w:rsidRPr="00473950" w:rsidR="00B600AD">
        <w:rPr>
          <w:rFonts w:ascii="Arial" w:hAnsi="Arial" w:cs="Arial"/>
        </w:rPr>
        <w:t xml:space="preserve"> section</w:t>
      </w:r>
      <w:r w:rsidRPr="00473950">
        <w:rPr>
          <w:rFonts w:ascii="Arial" w:hAnsi="Arial" w:cs="Arial"/>
        </w:rPr>
        <w:t xml:space="preserve"> may be used to document important </w:t>
      </w:r>
      <w:r w:rsidRPr="00473950" w:rsidR="00B600AD">
        <w:rPr>
          <w:rFonts w:ascii="Arial" w:hAnsi="Arial" w:cs="Arial"/>
        </w:rPr>
        <w:t>details</w:t>
      </w:r>
      <w:r w:rsidRPr="00473950">
        <w:rPr>
          <w:rFonts w:ascii="Arial" w:hAnsi="Arial" w:cs="Arial"/>
        </w:rPr>
        <w:t xml:space="preserve"> about the program.</w:t>
      </w:r>
    </w:p>
    <w:p w:rsidRPr="00473950" w:rsidR="00A67E6E" w:rsidP="00A67E6E" w:rsidRDefault="00A67E6E" w14:paraId="0BF80093" w14:textId="58476BAF">
      <w:pPr>
        <w:rPr>
          <w:rFonts w:ascii="Arial" w:hAnsi="Arial" w:cs="Arial"/>
        </w:rPr>
      </w:pPr>
      <w:r w:rsidRPr="00473950">
        <w:rPr>
          <w:rFonts w:ascii="Arial" w:hAnsi="Arial" w:cs="Arial"/>
        </w:rPr>
        <w:t xml:space="preserve">Any employee development program is expected to uphold the merit system and participants in such a program are in no way guaranteed an appointment to any other position or promotional opportunities. Please see </w:t>
      </w:r>
      <w:hyperlink w:history="1" r:id="rId24">
        <w:r w:rsidRPr="00473950">
          <w:rPr>
            <w:rStyle w:val="Hyperlink"/>
            <w:rFonts w:ascii="Arial" w:hAnsi="Arial" w:cs="Arial"/>
          </w:rPr>
          <w:t>Part 2 - State of California Succession Management Model</w:t>
        </w:r>
      </w:hyperlink>
      <w:r w:rsidRPr="00473950">
        <w:rPr>
          <w:rFonts w:ascii="Arial" w:hAnsi="Arial" w:cs="Arial"/>
        </w:rPr>
        <w:t xml:space="preserve"> for more information.</w:t>
      </w:r>
    </w:p>
    <w:p w:rsidRPr="00473950" w:rsidR="002C79DB" w:rsidP="002C79DB" w:rsidRDefault="002C79DB" w14:paraId="2B7D2AEE" w14:textId="77777777">
      <w:pPr>
        <w:rPr>
          <w:rFonts w:ascii="Arial" w:hAnsi="Arial" w:cs="Arial"/>
        </w:rPr>
      </w:pPr>
      <w:r w:rsidRPr="00473950">
        <w:rPr>
          <w:rFonts w:ascii="Arial" w:hAnsi="Arial" w:cs="Arial"/>
          <w:noProof/>
        </w:rPr>
        <w:drawing>
          <wp:inline distT="0" distB="0" distL="0" distR="0" wp14:anchorId="0FA72B88" wp14:editId="1B3DB8FB">
            <wp:extent cx="323850" cy="323850"/>
            <wp:effectExtent l="0" t="0" r="0" b="0"/>
            <wp:docPr id="1515338983" name="Picture 5" descr="Checkmark indicating an HR Manual Policy 2901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mark indicating an HR Manual Policy 2901 requir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473950">
        <w:rPr>
          <w:rFonts w:ascii="Arial" w:hAnsi="Arial" w:cs="Arial"/>
          <w:b/>
          <w:bCs/>
        </w:rPr>
        <w:t>Policy Requirement:</w:t>
      </w:r>
      <w:r w:rsidRPr="00473950">
        <w:rPr>
          <w:rFonts w:ascii="Arial" w:hAnsi="Arial" w:cs="Arial"/>
        </w:rPr>
        <w:t> Underutilization Plan for any areas of underutilization as defined in WFA. </w:t>
      </w:r>
    </w:p>
    <w:p w:rsidRPr="00473950" w:rsidR="000A56A0" w:rsidP="002C79DB" w:rsidRDefault="00E51085" w14:paraId="7FB78DB2" w14:textId="6AC14168">
      <w:pPr>
        <w:rPr>
          <w:rFonts w:ascii="Arial" w:hAnsi="Arial" w:cs="Arial"/>
        </w:rPr>
      </w:pPr>
      <w:r w:rsidRPr="00473950">
        <w:rPr>
          <w:rFonts w:ascii="Arial" w:hAnsi="Arial" w:cs="Arial"/>
        </w:rPr>
        <w:t xml:space="preserve">Ensure this section also includes </w:t>
      </w:r>
      <w:r w:rsidRPr="00473950" w:rsidR="002C79DB">
        <w:rPr>
          <w:rFonts w:ascii="Arial" w:hAnsi="Arial" w:cs="Arial"/>
        </w:rPr>
        <w:t xml:space="preserve">any relevant initiatives or strategies from your underutilization plans if any key positions are classifications with significant underutilizations. If there are no classifications with significant underutilizations, or your organization is exempt from the Annual Workforce Analysis process, ensure that is clearly stated on the </w:t>
      </w:r>
      <w:r w:rsidRPr="00473950" w:rsidR="005B5F77">
        <w:rPr>
          <w:rFonts w:ascii="Arial" w:hAnsi="Arial" w:cs="Arial"/>
        </w:rPr>
        <w:t>A</w:t>
      </w:r>
      <w:r w:rsidRPr="00473950" w:rsidR="002C79DB">
        <w:rPr>
          <w:rFonts w:ascii="Arial" w:hAnsi="Arial" w:cs="Arial"/>
        </w:rPr>
        <w:t xml:space="preserve">nnual </w:t>
      </w:r>
      <w:r w:rsidRPr="00473950" w:rsidR="005B5F77">
        <w:rPr>
          <w:rFonts w:ascii="Arial" w:hAnsi="Arial" w:cs="Arial"/>
        </w:rPr>
        <w:t>S</w:t>
      </w:r>
      <w:r w:rsidRPr="00473950" w:rsidR="002C79DB">
        <w:rPr>
          <w:rFonts w:ascii="Arial" w:hAnsi="Arial" w:cs="Arial"/>
        </w:rPr>
        <w:t>urvey for CalHR’s review.</w:t>
      </w:r>
    </w:p>
    <w:p w:rsidRPr="00473950" w:rsidR="000A56A0" w:rsidRDefault="000A56A0" w14:paraId="3DAEB7EE" w14:textId="77777777">
      <w:pPr>
        <w:rPr>
          <w:rFonts w:ascii="Arial" w:hAnsi="Arial" w:cs="Arial"/>
        </w:rPr>
      </w:pPr>
      <w:r w:rsidRPr="00473950">
        <w:rPr>
          <w:rFonts w:ascii="Arial" w:hAnsi="Arial" w:cs="Arial"/>
        </w:rPr>
        <w:br w:type="page"/>
      </w:r>
    </w:p>
    <w:p w:rsidRPr="00473950" w:rsidR="002C79DB" w:rsidP="00D44B6B" w:rsidRDefault="005C0452" w14:paraId="6D49E3A3" w14:textId="02013B52">
      <w:pPr>
        <w:pStyle w:val="Heading2"/>
        <w:rPr>
          <w:rFonts w:ascii="Arial" w:hAnsi="Arial" w:cs="Arial"/>
        </w:rPr>
      </w:pPr>
      <w:bookmarkStart w:name="_[Succession_Management_Program" w:id="22"/>
      <w:bookmarkStart w:name="_Toc228265851" w:id="23"/>
      <w:bookmarkEnd w:id="22"/>
      <w:r w:rsidRPr="00473950">
        <w:rPr>
          <w:rFonts w:ascii="Arial" w:hAnsi="Arial" w:cs="Arial"/>
        </w:rPr>
        <w:t>[Succession Management Program Name]</w:t>
      </w:r>
      <w:bookmarkEnd w:id="23"/>
    </w:p>
    <w:p w:rsidRPr="00473950" w:rsidR="00154118" w:rsidP="00154118" w:rsidRDefault="00154118" w14:paraId="2E2C665C" w14:textId="04247CAF">
      <w:pPr>
        <w:rPr>
          <w:rFonts w:ascii="Arial" w:hAnsi="Arial" w:cs="Arial"/>
        </w:rPr>
      </w:pPr>
      <w:r w:rsidRPr="00473950">
        <w:rPr>
          <w:rFonts w:ascii="Arial" w:hAnsi="Arial" w:cs="Arial"/>
          <w:b/>
          <w:bCs/>
        </w:rPr>
        <w:t>Note:</w:t>
      </w:r>
      <w:r w:rsidRPr="00473950">
        <w:rPr>
          <w:rFonts w:ascii="Arial" w:hAnsi="Arial" w:cs="Arial"/>
        </w:rPr>
        <w:t xml:space="preserve"> Creating a formal succession management program is </w:t>
      </w:r>
      <w:r w:rsidRPr="00473950">
        <w:rPr>
          <w:rFonts w:ascii="Arial" w:hAnsi="Arial" w:cs="Arial"/>
          <w:b/>
          <w:bCs/>
        </w:rPr>
        <w:t>not</w:t>
      </w:r>
      <w:r w:rsidRPr="00473950">
        <w:rPr>
          <w:rFonts w:ascii="Arial" w:hAnsi="Arial" w:cs="Arial"/>
        </w:rPr>
        <w:t xml:space="preserve"> a requirement of HR Manual Policy 2901. This information is provided as a reference only.</w:t>
      </w:r>
    </w:p>
    <w:p w:rsidRPr="00473950" w:rsidR="00FD32E7" w:rsidP="00473950" w:rsidRDefault="0058042D" w14:paraId="1A00CF11" w14:textId="42250958">
      <w:pPr>
        <w:pStyle w:val="Heading3"/>
        <w:rPr>
          <w:rFonts w:ascii="Arial" w:hAnsi="Arial" w:cs="Arial"/>
        </w:rPr>
      </w:pPr>
      <w:r w:rsidRPr="00473950">
        <w:rPr>
          <w:rFonts w:ascii="Arial" w:hAnsi="Arial" w:cs="Arial"/>
        </w:rPr>
        <w:t>Program Overview</w:t>
      </w:r>
    </w:p>
    <w:p w:rsidRPr="00473950" w:rsidR="0058042D" w:rsidP="0058042D" w:rsidRDefault="0058042D" w14:paraId="1492AC1D" w14:textId="77777777">
      <w:pPr>
        <w:rPr>
          <w:rFonts w:ascii="Arial" w:hAnsi="Arial" w:cs="Arial"/>
        </w:rPr>
      </w:pPr>
      <w:r w:rsidRPr="00473950">
        <w:rPr>
          <w:rFonts w:ascii="Arial" w:hAnsi="Arial" w:cs="Arial"/>
        </w:rPr>
        <w:t>Provide an overview of the formal Succession Management Program, including:</w:t>
      </w:r>
    </w:p>
    <w:p w:rsidRPr="00473950" w:rsidR="0058042D" w:rsidP="0058042D" w:rsidRDefault="0058042D" w14:paraId="448EF46E" w14:textId="77777777">
      <w:pPr>
        <w:pStyle w:val="ListParagraph"/>
        <w:numPr>
          <w:ilvl w:val="0"/>
          <w:numId w:val="12"/>
        </w:numPr>
        <w:rPr>
          <w:rFonts w:ascii="Arial" w:hAnsi="Arial" w:cs="Arial"/>
        </w:rPr>
      </w:pPr>
      <w:r w:rsidRPr="00473950">
        <w:rPr>
          <w:rFonts w:ascii="Arial" w:hAnsi="Arial" w:cs="Arial"/>
        </w:rPr>
        <w:t>A description of strategies and various program components and which competency gaps they will address</w:t>
      </w:r>
    </w:p>
    <w:p w:rsidRPr="00473950" w:rsidR="0058042D" w:rsidP="0058042D" w:rsidRDefault="0058042D" w14:paraId="2DC99FDA" w14:textId="77777777">
      <w:pPr>
        <w:pStyle w:val="ListParagraph"/>
        <w:numPr>
          <w:ilvl w:val="0"/>
          <w:numId w:val="12"/>
        </w:numPr>
        <w:rPr>
          <w:rFonts w:ascii="Arial" w:hAnsi="Arial" w:cs="Arial"/>
        </w:rPr>
      </w:pPr>
      <w:r w:rsidRPr="00473950">
        <w:rPr>
          <w:rFonts w:ascii="Arial" w:hAnsi="Arial" w:cs="Arial"/>
        </w:rPr>
        <w:t>Strategies to address any key positions with significant underutilization as defined in the Annual Workforce Analysis</w:t>
      </w:r>
    </w:p>
    <w:p w:rsidRPr="00473950" w:rsidR="0058042D" w:rsidP="0058042D" w:rsidRDefault="0058042D" w14:paraId="09361025" w14:textId="62ACDDD6">
      <w:pPr>
        <w:pStyle w:val="ListParagraph"/>
        <w:numPr>
          <w:ilvl w:val="0"/>
          <w:numId w:val="12"/>
        </w:numPr>
        <w:rPr>
          <w:rFonts w:ascii="Arial" w:hAnsi="Arial" w:cs="Arial"/>
        </w:rPr>
      </w:pPr>
      <w:r w:rsidRPr="00473950">
        <w:rPr>
          <w:rFonts w:ascii="Arial" w:hAnsi="Arial" w:cs="Arial"/>
        </w:rPr>
        <w:t>An explanation of how strategies and various program components were determined as the best course of action for the organization</w:t>
      </w:r>
    </w:p>
    <w:p w:rsidRPr="00473950" w:rsidR="0058042D" w:rsidP="0058042D" w:rsidRDefault="0058042D" w14:paraId="4B99B06F" w14:textId="34C65FF9">
      <w:pPr>
        <w:rPr>
          <w:rFonts w:ascii="Arial" w:hAnsi="Arial" w:cs="Arial"/>
        </w:rPr>
      </w:pPr>
      <w:r w:rsidRPr="00473950">
        <w:rPr>
          <w:rFonts w:ascii="Arial" w:hAnsi="Arial" w:cs="Arial"/>
        </w:rPr>
        <w:t>These strategies will ensure that internal candidates are prepared to step into key roles, while also identifying when external recruitment is necessary to fill key positions.</w:t>
      </w:r>
    </w:p>
    <w:p w:rsidRPr="00473950" w:rsidR="0058042D" w:rsidP="00473950" w:rsidRDefault="0058042D" w14:paraId="3174452C" w14:textId="7624147B">
      <w:pPr>
        <w:pStyle w:val="Heading3"/>
        <w:rPr>
          <w:rFonts w:ascii="Arial" w:hAnsi="Arial" w:cs="Arial"/>
        </w:rPr>
      </w:pPr>
      <w:r w:rsidRPr="00473950">
        <w:rPr>
          <w:rFonts w:ascii="Arial" w:hAnsi="Arial" w:cs="Arial"/>
        </w:rPr>
        <w:t>Candidate Pool</w:t>
      </w:r>
    </w:p>
    <w:p w:rsidRPr="00473950" w:rsidR="00E81082" w:rsidP="00E81082" w:rsidRDefault="00E81082" w14:paraId="00259221" w14:textId="326C7B71">
      <w:pPr>
        <w:rPr>
          <w:rFonts w:ascii="Arial" w:hAnsi="Arial" w:cs="Arial"/>
        </w:rPr>
      </w:pPr>
      <w:r w:rsidRPr="00473950">
        <w:rPr>
          <w:rFonts w:ascii="Arial" w:hAnsi="Arial" w:cs="Arial"/>
        </w:rPr>
        <w:t xml:space="preserve">Identify the candidate pool that is the focus of the succession program and the rationale for selecting the candidate pool.  </w:t>
      </w:r>
    </w:p>
    <w:p w:rsidRPr="00473950" w:rsidR="00E81082" w:rsidP="00473950" w:rsidRDefault="00E81082" w14:paraId="5851EE43" w14:textId="77777777">
      <w:pPr>
        <w:pStyle w:val="Heading3"/>
        <w:rPr>
          <w:rFonts w:ascii="Arial" w:hAnsi="Arial" w:cs="Arial"/>
        </w:rPr>
      </w:pPr>
      <w:r w:rsidRPr="00473950">
        <w:rPr>
          <w:rFonts w:ascii="Arial" w:hAnsi="Arial" w:cs="Arial"/>
        </w:rPr>
        <w:t xml:space="preserve">Minimum Qualifications </w:t>
      </w:r>
    </w:p>
    <w:p w:rsidRPr="00473950" w:rsidR="00E81082" w:rsidP="00E81082" w:rsidRDefault="00E81082" w14:paraId="4345BA58" w14:textId="7B98B8D0">
      <w:pPr>
        <w:rPr>
          <w:rFonts w:ascii="Arial" w:hAnsi="Arial" w:cs="Arial"/>
        </w:rPr>
      </w:pPr>
      <w:r w:rsidRPr="00473950">
        <w:rPr>
          <w:rFonts w:ascii="Arial" w:hAnsi="Arial" w:cs="Arial"/>
        </w:rPr>
        <w:t>Indicate the minimum qualifications for employees to participate in the succession program, if applicable.</w:t>
      </w:r>
    </w:p>
    <w:p w:rsidRPr="00473950" w:rsidR="00E81082" w:rsidP="00473950" w:rsidRDefault="00E81082" w14:paraId="619276AF" w14:textId="77777777">
      <w:pPr>
        <w:pStyle w:val="Heading3"/>
        <w:rPr>
          <w:rFonts w:ascii="Arial" w:hAnsi="Arial" w:cs="Arial"/>
        </w:rPr>
      </w:pPr>
      <w:r w:rsidRPr="00473950">
        <w:rPr>
          <w:rFonts w:ascii="Arial" w:hAnsi="Arial" w:cs="Arial"/>
        </w:rPr>
        <w:t xml:space="preserve">Application Process </w:t>
      </w:r>
    </w:p>
    <w:p w:rsidRPr="00473950" w:rsidR="00E81082" w:rsidP="00E81082" w:rsidRDefault="00E81082" w14:paraId="0BF84449" w14:textId="77777777">
      <w:pPr>
        <w:rPr>
          <w:rFonts w:ascii="Arial" w:hAnsi="Arial" w:cs="Arial"/>
        </w:rPr>
      </w:pPr>
      <w:r w:rsidRPr="00473950">
        <w:rPr>
          <w:rFonts w:ascii="Arial" w:hAnsi="Arial" w:cs="Arial"/>
        </w:rPr>
        <w:t xml:space="preserve">Describe the application process for the candidate pool, if applicable. </w:t>
      </w:r>
    </w:p>
    <w:p w:rsidRPr="00473950" w:rsidR="00E81082" w:rsidP="00473950" w:rsidRDefault="00E81082" w14:paraId="645E3DCD" w14:textId="77777777">
      <w:pPr>
        <w:pStyle w:val="Heading3"/>
        <w:rPr>
          <w:rFonts w:ascii="Arial" w:hAnsi="Arial" w:cs="Arial"/>
        </w:rPr>
      </w:pPr>
      <w:r w:rsidRPr="00473950">
        <w:rPr>
          <w:rFonts w:ascii="Arial" w:hAnsi="Arial" w:cs="Arial"/>
        </w:rPr>
        <w:t xml:space="preserve">Selection Process </w:t>
      </w:r>
    </w:p>
    <w:p w:rsidRPr="00473950" w:rsidR="00E81082" w:rsidP="00E81082" w:rsidRDefault="00E81082" w14:paraId="5A6E0662" w14:textId="77777777">
      <w:pPr>
        <w:rPr>
          <w:rFonts w:ascii="Arial" w:hAnsi="Arial" w:cs="Arial"/>
        </w:rPr>
      </w:pPr>
      <w:r w:rsidRPr="00473950">
        <w:rPr>
          <w:rFonts w:ascii="Arial" w:hAnsi="Arial" w:cs="Arial"/>
        </w:rPr>
        <w:t xml:space="preserve">Describe the selection process for the candidate pool, if applicable. </w:t>
      </w:r>
    </w:p>
    <w:p w:rsidRPr="00473950" w:rsidR="00E81082" w:rsidP="00473950" w:rsidRDefault="00E81082" w14:paraId="3F567AF2" w14:textId="77777777">
      <w:pPr>
        <w:pStyle w:val="Heading3"/>
        <w:rPr>
          <w:rFonts w:ascii="Arial" w:hAnsi="Arial" w:cs="Arial"/>
        </w:rPr>
      </w:pPr>
      <w:r w:rsidRPr="00473950">
        <w:rPr>
          <w:rFonts w:ascii="Arial" w:hAnsi="Arial" w:cs="Arial"/>
        </w:rPr>
        <w:t xml:space="preserve">Key Position Pipeline Development Plan </w:t>
      </w:r>
    </w:p>
    <w:p w:rsidRPr="00473950" w:rsidR="00BC23B2" w:rsidP="00E81082" w:rsidRDefault="00E81082" w14:paraId="6D28ACB3" w14:textId="0B34F98F">
      <w:pPr>
        <w:rPr>
          <w:rFonts w:ascii="Arial" w:hAnsi="Arial" w:cs="Arial"/>
        </w:rPr>
      </w:pPr>
      <w:r w:rsidRPr="00473950">
        <w:rPr>
          <w:rFonts w:ascii="Arial" w:hAnsi="Arial" w:cs="Arial"/>
        </w:rPr>
        <w:t>Describe the process for evaluating competencies to determine strengths, opportunities, for improvement, and overall key position readiness.</w:t>
      </w:r>
    </w:p>
    <w:p w:rsidRPr="00473950" w:rsidR="00BC23B2" w:rsidRDefault="00BC23B2" w14:paraId="0A56A903" w14:textId="77777777">
      <w:pPr>
        <w:rPr>
          <w:rFonts w:ascii="Arial" w:hAnsi="Arial" w:cs="Arial"/>
        </w:rPr>
      </w:pPr>
      <w:r w:rsidRPr="00473950">
        <w:rPr>
          <w:rFonts w:ascii="Arial" w:hAnsi="Arial" w:cs="Arial"/>
        </w:rPr>
        <w:br w:type="page"/>
      </w:r>
    </w:p>
    <w:p w:rsidRPr="00473950" w:rsidR="0058042D" w:rsidP="00F353AF" w:rsidRDefault="00D44B6B" w14:paraId="71C77088" w14:textId="71788EC4">
      <w:pPr>
        <w:pStyle w:val="Heading2"/>
        <w:rPr>
          <w:rFonts w:ascii="Arial" w:hAnsi="Arial" w:cs="Arial"/>
        </w:rPr>
      </w:pPr>
      <w:bookmarkStart w:name="_Toc228265852" w:id="24"/>
      <w:r w:rsidRPr="00473950">
        <w:rPr>
          <w:rFonts w:ascii="Arial" w:hAnsi="Arial" w:cs="Arial"/>
        </w:rPr>
        <w:t>Action Plan</w:t>
      </w:r>
      <w:bookmarkEnd w:id="24"/>
    </w:p>
    <w:p w:rsidRPr="00473950" w:rsidR="00692B30" w:rsidP="00692B30" w:rsidRDefault="00692B30" w14:paraId="06D8B579" w14:textId="182D271A">
      <w:pPr>
        <w:rPr>
          <w:rFonts w:ascii="Arial" w:hAnsi="Arial" w:cs="Arial"/>
        </w:rPr>
      </w:pPr>
      <w:r w:rsidRPr="00473950">
        <w:rPr>
          <w:rFonts w:ascii="Arial" w:hAnsi="Arial" w:cs="Arial"/>
          <w:noProof/>
        </w:rPr>
        <w:drawing>
          <wp:inline distT="0" distB="0" distL="0" distR="0" wp14:anchorId="321C6844" wp14:editId="577AAC34">
            <wp:extent cx="323850" cy="323850"/>
            <wp:effectExtent l="0" t="0" r="0" b="0"/>
            <wp:docPr id="1877547787" name="Picture 7" descr="Checkmark indicating an HR Manual Policy 2901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eckmark indicating an HR Manual Policy 2901 requir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473950">
        <w:rPr>
          <w:rFonts w:ascii="Arial" w:hAnsi="Arial" w:cs="Arial"/>
          <w:b/>
          <w:bCs/>
        </w:rPr>
        <w:t>Policy Requirement:</w:t>
      </w:r>
      <w:r w:rsidRPr="00473950">
        <w:rPr>
          <w:rFonts w:ascii="Arial" w:hAnsi="Arial" w:cs="Arial"/>
        </w:rPr>
        <w:t> Implementation of an action plan with solutions for addressing current and future workforce gaps that includes the following: </w:t>
      </w:r>
    </w:p>
    <w:p w:rsidRPr="00473950" w:rsidR="00692B30" w:rsidP="00692B30" w:rsidRDefault="00692B30" w14:paraId="42B6A259" w14:textId="77777777">
      <w:pPr>
        <w:numPr>
          <w:ilvl w:val="0"/>
          <w:numId w:val="13"/>
        </w:numPr>
        <w:rPr>
          <w:rFonts w:ascii="Arial" w:hAnsi="Arial" w:cs="Arial"/>
        </w:rPr>
      </w:pPr>
      <w:r w:rsidRPr="00473950">
        <w:rPr>
          <w:rFonts w:ascii="Arial" w:hAnsi="Arial" w:cs="Arial"/>
        </w:rPr>
        <w:t>Strategy description </w:t>
      </w:r>
    </w:p>
    <w:p w:rsidRPr="00473950" w:rsidR="00692B30" w:rsidP="00692B30" w:rsidRDefault="00692B30" w14:paraId="737EFD6E" w14:textId="77777777">
      <w:pPr>
        <w:numPr>
          <w:ilvl w:val="0"/>
          <w:numId w:val="14"/>
        </w:numPr>
        <w:rPr>
          <w:rFonts w:ascii="Arial" w:hAnsi="Arial" w:cs="Arial"/>
        </w:rPr>
      </w:pPr>
      <w:r w:rsidRPr="00473950">
        <w:rPr>
          <w:rFonts w:ascii="Arial" w:hAnsi="Arial" w:cs="Arial"/>
        </w:rPr>
        <w:t>Alignment with strategic, WFA, and any Underutilization Plan goals </w:t>
      </w:r>
    </w:p>
    <w:p w:rsidRPr="00473950" w:rsidR="00692B30" w:rsidP="00692B30" w:rsidRDefault="00692B30" w14:paraId="69CD61A4" w14:textId="77777777">
      <w:pPr>
        <w:numPr>
          <w:ilvl w:val="0"/>
          <w:numId w:val="15"/>
        </w:numPr>
        <w:rPr>
          <w:rFonts w:ascii="Arial" w:hAnsi="Arial" w:cs="Arial"/>
        </w:rPr>
      </w:pPr>
      <w:r w:rsidRPr="00473950">
        <w:rPr>
          <w:rFonts w:ascii="Arial" w:hAnsi="Arial" w:cs="Arial"/>
        </w:rPr>
        <w:t>Timeline for implementation </w:t>
      </w:r>
    </w:p>
    <w:p w:rsidRPr="00473950" w:rsidR="00692B30" w:rsidP="00692B30" w:rsidRDefault="00692B30" w14:paraId="0727B403" w14:textId="77777777">
      <w:pPr>
        <w:numPr>
          <w:ilvl w:val="0"/>
          <w:numId w:val="16"/>
        </w:numPr>
        <w:rPr>
          <w:rFonts w:ascii="Arial" w:hAnsi="Arial" w:cs="Arial"/>
        </w:rPr>
      </w:pPr>
      <w:r w:rsidRPr="00473950">
        <w:rPr>
          <w:rFonts w:ascii="Arial" w:hAnsi="Arial" w:cs="Arial"/>
        </w:rPr>
        <w:t>Key Performance indicators </w:t>
      </w:r>
    </w:p>
    <w:p w:rsidRPr="00473950" w:rsidR="00692B30" w:rsidP="00692B30" w:rsidRDefault="00692B30" w14:paraId="19318BFE" w14:textId="77777777">
      <w:pPr>
        <w:numPr>
          <w:ilvl w:val="0"/>
          <w:numId w:val="17"/>
        </w:numPr>
        <w:rPr>
          <w:rFonts w:ascii="Arial" w:hAnsi="Arial" w:cs="Arial"/>
        </w:rPr>
      </w:pPr>
      <w:r w:rsidRPr="00473950">
        <w:rPr>
          <w:rFonts w:ascii="Arial" w:hAnsi="Arial" w:cs="Arial"/>
        </w:rPr>
        <w:t>Success Criteria  </w:t>
      </w:r>
    </w:p>
    <w:p w:rsidRPr="00473950" w:rsidR="00692B30" w:rsidP="00692B30" w:rsidRDefault="00692B30" w14:paraId="1CD44BE5" w14:textId="77777777">
      <w:pPr>
        <w:rPr>
          <w:rFonts w:ascii="Arial" w:hAnsi="Arial" w:cs="Arial"/>
        </w:rPr>
      </w:pPr>
      <w:r w:rsidRPr="00473950">
        <w:rPr>
          <w:rFonts w:ascii="Arial" w:hAnsi="Arial" w:cs="Arial"/>
        </w:rPr>
        <w:t>Based on the strategies identified, develop a comprehensive action plan incorporating the five required elements.  </w:t>
      </w:r>
    </w:p>
    <w:p w:rsidRPr="00473950" w:rsidR="00692B30" w:rsidP="00692B30" w:rsidRDefault="00692B30" w14:paraId="177041A6" w14:textId="77777777">
      <w:pPr>
        <w:rPr>
          <w:rFonts w:ascii="Arial" w:hAnsi="Arial" w:cs="Arial"/>
        </w:rPr>
      </w:pPr>
      <w:r w:rsidRPr="00473950">
        <w:rPr>
          <w:rFonts w:ascii="Arial" w:hAnsi="Arial" w:cs="Arial"/>
        </w:rPr>
        <w:t>Briefly outline the strategy, its alignment, completion date, key performance indicators, and success criteria.  </w:t>
      </w:r>
    </w:p>
    <w:p w:rsidRPr="00473950" w:rsidR="00692B30" w:rsidP="00692B30" w:rsidRDefault="00692B30" w14:paraId="48932C49" w14:textId="4D865A64">
      <w:pPr>
        <w:rPr>
          <w:rFonts w:ascii="Arial" w:hAnsi="Arial" w:cs="Arial"/>
        </w:rPr>
      </w:pPr>
      <w:r w:rsidRPr="00473950">
        <w:rPr>
          <w:rFonts w:ascii="Arial" w:hAnsi="Arial" w:cs="Arial"/>
          <w:b/>
          <w:bCs/>
        </w:rPr>
        <w:t>Note:</w:t>
      </w:r>
      <w:r w:rsidRPr="00473950">
        <w:rPr>
          <w:rFonts w:ascii="Arial" w:hAnsi="Arial" w:cs="Arial"/>
        </w:rPr>
        <w:t xml:space="preserve"> Every initiative in your Action Plan should have an anticipated completion date within the timeframe of the </w:t>
      </w:r>
      <w:r w:rsidRPr="00473950" w:rsidR="00904A72">
        <w:rPr>
          <w:rFonts w:ascii="Arial" w:hAnsi="Arial" w:cs="Arial"/>
        </w:rPr>
        <w:t>succession management</w:t>
      </w:r>
      <w:r w:rsidRPr="00473950">
        <w:rPr>
          <w:rFonts w:ascii="Arial" w:hAnsi="Arial" w:cs="Arial"/>
        </w:rPr>
        <w:t xml:space="preserve"> plan. </w:t>
      </w:r>
    </w:p>
    <w:p w:rsidRPr="00473950" w:rsidR="00692B30" w:rsidP="00692B30" w:rsidRDefault="00692B30" w14:paraId="5116C216" w14:textId="4DAF31B0">
      <w:pPr>
        <w:rPr>
          <w:rFonts w:ascii="Arial" w:hAnsi="Arial" w:cs="Arial"/>
        </w:rPr>
      </w:pPr>
      <w:r w:rsidRPr="00473950">
        <w:rPr>
          <w:rFonts w:ascii="Arial" w:hAnsi="Arial" w:cs="Arial"/>
        </w:rPr>
        <w:t xml:space="preserve">It is best practice to include the </w:t>
      </w:r>
      <w:r w:rsidRPr="00473950" w:rsidR="00904A72">
        <w:rPr>
          <w:rFonts w:ascii="Arial" w:hAnsi="Arial" w:cs="Arial"/>
        </w:rPr>
        <w:t>succession management</w:t>
      </w:r>
      <w:r w:rsidRPr="00473950">
        <w:rPr>
          <w:rFonts w:ascii="Arial" w:hAnsi="Arial" w:cs="Arial"/>
        </w:rPr>
        <w:t xml:space="preserve"> gap being addressed and identify who is responsible for coordination and implementation. Organize strategies in the way that is best for your organization, by priority and/or anticipated completion date. </w:t>
      </w:r>
    </w:p>
    <w:p w:rsidRPr="00473950" w:rsidR="00692B30" w:rsidP="00692B30" w:rsidRDefault="00692B30" w14:paraId="7120B076" w14:textId="77777777">
      <w:pPr>
        <w:rPr>
          <w:rFonts w:ascii="Arial" w:hAnsi="Arial" w:cs="Arial"/>
        </w:rPr>
      </w:pPr>
      <w:r w:rsidRPr="00473950">
        <w:rPr>
          <w:rFonts w:ascii="Arial" w:hAnsi="Arial" w:cs="Arial"/>
        </w:rPr>
        <w:t>Action Plan reminders: </w:t>
      </w:r>
    </w:p>
    <w:p w:rsidRPr="00473950" w:rsidR="00692B30" w:rsidP="00692B30" w:rsidRDefault="00692B30" w14:paraId="0E1EA358" w14:textId="77777777">
      <w:pPr>
        <w:numPr>
          <w:ilvl w:val="0"/>
          <w:numId w:val="18"/>
        </w:numPr>
        <w:rPr>
          <w:rFonts w:ascii="Arial" w:hAnsi="Arial" w:cs="Arial"/>
        </w:rPr>
      </w:pPr>
      <w:r w:rsidRPr="00473950">
        <w:rPr>
          <w:rFonts w:ascii="Arial" w:hAnsi="Arial" w:cs="Arial"/>
        </w:rPr>
        <w:t>You don’t need to start all initiatives at once. </w:t>
      </w:r>
    </w:p>
    <w:p w:rsidRPr="00473950" w:rsidR="00692B30" w:rsidP="00692B30" w:rsidRDefault="00692B30" w14:paraId="486D1FD7" w14:textId="77777777">
      <w:pPr>
        <w:numPr>
          <w:ilvl w:val="0"/>
          <w:numId w:val="19"/>
        </w:numPr>
        <w:rPr>
          <w:rFonts w:ascii="Arial" w:hAnsi="Arial" w:cs="Arial"/>
        </w:rPr>
      </w:pPr>
      <w:r w:rsidRPr="00473950">
        <w:rPr>
          <w:rFonts w:ascii="Arial" w:hAnsi="Arial" w:cs="Arial"/>
        </w:rPr>
        <w:t>Prioritize initiatives based on your organization’s critical needs. </w:t>
      </w:r>
    </w:p>
    <w:p w:rsidRPr="00473950" w:rsidR="00692B30" w:rsidP="00692B30" w:rsidRDefault="00692B30" w14:paraId="1D6B4FC7" w14:textId="77777777">
      <w:pPr>
        <w:numPr>
          <w:ilvl w:val="0"/>
          <w:numId w:val="20"/>
        </w:numPr>
        <w:rPr>
          <w:rFonts w:ascii="Arial" w:hAnsi="Arial" w:cs="Arial"/>
        </w:rPr>
      </w:pPr>
      <w:r w:rsidRPr="00473950">
        <w:rPr>
          <w:rFonts w:ascii="Arial" w:hAnsi="Arial" w:cs="Arial"/>
        </w:rPr>
        <w:t>Adjust the initiatives based on priorities as needed. </w:t>
      </w:r>
    </w:p>
    <w:p w:rsidRPr="00473950" w:rsidR="00692B30" w:rsidP="00692B30" w:rsidRDefault="00692B30" w14:paraId="38E04283" w14:textId="77777777">
      <w:pPr>
        <w:numPr>
          <w:ilvl w:val="0"/>
          <w:numId w:val="21"/>
        </w:numPr>
        <w:rPr>
          <w:rFonts w:ascii="Arial" w:hAnsi="Arial" w:cs="Arial"/>
        </w:rPr>
      </w:pPr>
      <w:r w:rsidRPr="00473950">
        <w:rPr>
          <w:rFonts w:ascii="Arial" w:hAnsi="Arial" w:cs="Arial"/>
        </w:rPr>
        <w:t>Set realistic timelines for each initiative. </w:t>
      </w:r>
    </w:p>
    <w:p w:rsidRPr="00473950" w:rsidR="00692B30" w:rsidP="00692B30" w:rsidRDefault="00692B30" w14:paraId="0E645E6E" w14:textId="77777777">
      <w:pPr>
        <w:numPr>
          <w:ilvl w:val="0"/>
          <w:numId w:val="22"/>
        </w:numPr>
        <w:rPr>
          <w:rFonts w:ascii="Arial" w:hAnsi="Arial" w:cs="Arial"/>
        </w:rPr>
      </w:pPr>
      <w:r w:rsidRPr="00473950">
        <w:rPr>
          <w:rFonts w:ascii="Arial" w:hAnsi="Arial" w:cs="Arial"/>
        </w:rPr>
        <w:t>Start small, build momentum, and aim to complete all initiatives within the five-year window. </w:t>
      </w:r>
    </w:p>
    <w:p w:rsidRPr="00473950" w:rsidR="00904A72" w:rsidRDefault="00904A72" w14:paraId="6E509835" w14:textId="77777777">
      <w:pPr>
        <w:rPr>
          <w:rFonts w:ascii="Arial" w:hAnsi="Arial" w:cs="Arial"/>
        </w:rPr>
      </w:pPr>
      <w:r w:rsidRPr="00473950">
        <w:rPr>
          <w:rFonts w:ascii="Arial" w:hAnsi="Arial" w:cs="Arial"/>
        </w:rPr>
        <w:br w:type="page"/>
      </w:r>
    </w:p>
    <w:p w:rsidRPr="00473950" w:rsidR="00692B30" w:rsidP="00692B30" w:rsidRDefault="00692B30" w14:paraId="5207F9CF" w14:textId="145725C4">
      <w:pPr>
        <w:rPr>
          <w:rFonts w:ascii="Arial" w:hAnsi="Arial" w:cs="Arial"/>
        </w:rPr>
      </w:pPr>
      <w:r w:rsidRPr="00473950">
        <w:rPr>
          <w:rFonts w:ascii="Arial" w:hAnsi="Arial" w:cs="Arial"/>
          <w:b/>
          <w:bCs/>
        </w:rPr>
        <w:t>Note:</w:t>
      </w:r>
      <w:r w:rsidRPr="00473950">
        <w:rPr>
          <w:rFonts w:ascii="Arial" w:hAnsi="Arial" w:cs="Arial"/>
        </w:rPr>
        <w:t> You may add the Action Plan here and/or in an attachment. The following are provided as examples for illustration. There is no set number of strategies required. The Action Plan should contain the strategies the organization is committing to implement within the life of the workforce plan. </w:t>
      </w:r>
    </w:p>
    <w:p w:rsidRPr="00473950" w:rsidR="00692B30" w:rsidP="00692B30" w:rsidRDefault="00692B30" w14:paraId="17074881" w14:textId="71BED2E5">
      <w:pPr>
        <w:rPr>
          <w:rFonts w:ascii="Arial" w:hAnsi="Arial" w:cs="Arial"/>
        </w:rPr>
      </w:pPr>
      <w:r w:rsidRPr="00473950">
        <w:rPr>
          <w:rFonts w:ascii="Arial" w:hAnsi="Arial" w:cs="Arial"/>
        </w:rPr>
        <w:t xml:space="preserve"> Action Plans may be adjusted over time as changes arise. Please see </w:t>
      </w:r>
      <w:hyperlink w:history="1" w:anchor="_Attachment_A:_Current">
        <w:r w:rsidRPr="00473950">
          <w:rPr>
            <w:rStyle w:val="Hyperlink"/>
            <w:rFonts w:ascii="Arial" w:hAnsi="Arial" w:cs="Arial"/>
          </w:rPr>
          <w:t>Attachment A: Current Action Plan </w:t>
        </w:r>
      </w:hyperlink>
      <w:r w:rsidRPr="00473950">
        <w:rPr>
          <w:rFonts w:ascii="Arial" w:hAnsi="Arial" w:cs="Arial"/>
        </w:rPr>
        <w:t>for more information. </w:t>
      </w:r>
    </w:p>
    <w:tbl>
      <w:tblPr>
        <w:tblStyle w:val="ListTable3"/>
        <w:tblW w:w="9300" w:type="dxa"/>
        <w:tblLook w:val="04A0" w:firstRow="1" w:lastRow="0" w:firstColumn="1" w:lastColumn="0" w:noHBand="0" w:noVBand="1"/>
      </w:tblPr>
      <w:tblGrid>
        <w:gridCol w:w="1860"/>
        <w:gridCol w:w="1860"/>
        <w:gridCol w:w="1860"/>
        <w:gridCol w:w="1860"/>
        <w:gridCol w:w="1860"/>
      </w:tblGrid>
      <w:tr w:rsidRPr="00473950" w:rsidR="00A63247" w:rsidTr="00B07A77" w14:paraId="648D31E5"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860" w:type="dxa"/>
            <w:hideMark/>
          </w:tcPr>
          <w:p w:rsidRPr="00473950" w:rsidR="00A63247" w:rsidP="00A63247" w:rsidRDefault="00A63247" w14:paraId="2286A177" w14:textId="6B4E4CAD">
            <w:pPr>
              <w:spacing w:after="160" w:line="279" w:lineRule="auto"/>
              <w:jc w:val="center"/>
              <w:rPr>
                <w:rFonts w:ascii="Arial" w:hAnsi="Arial" w:cs="Arial"/>
              </w:rPr>
            </w:pPr>
            <w:r w:rsidRPr="00473950">
              <w:rPr>
                <w:rFonts w:ascii="Arial" w:hAnsi="Arial" w:cs="Arial"/>
              </w:rPr>
              <w:t>Strategy Description</w:t>
            </w:r>
          </w:p>
        </w:tc>
        <w:tc>
          <w:tcPr>
            <w:tcW w:w="1860" w:type="dxa"/>
            <w:hideMark/>
          </w:tcPr>
          <w:p w:rsidRPr="00473950" w:rsidR="00A63247" w:rsidP="00A63247" w:rsidRDefault="00A63247" w14:paraId="21ED28ED" w14:textId="35E085E7">
            <w:pPr>
              <w:spacing w:after="160" w:line="27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Timeline</w:t>
            </w:r>
          </w:p>
        </w:tc>
        <w:tc>
          <w:tcPr>
            <w:tcW w:w="1860" w:type="dxa"/>
            <w:hideMark/>
          </w:tcPr>
          <w:p w:rsidRPr="00473950" w:rsidR="00A63247" w:rsidP="00A63247" w:rsidRDefault="00A63247" w14:paraId="2247C5A5" w14:textId="017DCEE8">
            <w:pPr>
              <w:spacing w:after="160" w:line="27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Alignment</w:t>
            </w:r>
          </w:p>
        </w:tc>
        <w:tc>
          <w:tcPr>
            <w:tcW w:w="1860" w:type="dxa"/>
            <w:hideMark/>
          </w:tcPr>
          <w:p w:rsidRPr="00473950" w:rsidR="00A63247" w:rsidP="00A63247" w:rsidRDefault="00A63247" w14:paraId="3676119A" w14:textId="5277418B">
            <w:pPr>
              <w:spacing w:after="160" w:line="27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Key Performance Indicators</w:t>
            </w:r>
          </w:p>
        </w:tc>
        <w:tc>
          <w:tcPr>
            <w:tcW w:w="1860" w:type="dxa"/>
            <w:hideMark/>
          </w:tcPr>
          <w:p w:rsidRPr="00473950" w:rsidR="00A63247" w:rsidP="00A63247" w:rsidRDefault="00A63247" w14:paraId="6A8DFF6F" w14:textId="441A523B">
            <w:pPr>
              <w:spacing w:after="160" w:line="27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Success Criteria</w:t>
            </w:r>
          </w:p>
        </w:tc>
      </w:tr>
      <w:tr w:rsidRPr="00473950" w:rsidR="00904A72" w:rsidTr="2BBC7725" w14:paraId="5C7195F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60" w:type="dxa"/>
          </w:tcPr>
          <w:p w:rsidRPr="00473950" w:rsidR="00904A72" w:rsidP="00904A72" w:rsidRDefault="00904A72" w14:paraId="418DA6AA" w14:textId="77777777">
            <w:pPr>
              <w:spacing w:after="160" w:line="279" w:lineRule="auto"/>
              <w:rPr>
                <w:rFonts w:ascii="Arial" w:hAnsi="Arial" w:cs="Arial"/>
              </w:rPr>
            </w:pPr>
            <w:r w:rsidRPr="00473950">
              <w:rPr>
                <w:rFonts w:ascii="Arial" w:hAnsi="Arial" w:cs="Arial"/>
              </w:rPr>
              <w:t>Knowledge Capture </w:t>
            </w:r>
          </w:p>
        </w:tc>
        <w:tc>
          <w:tcPr>
            <w:tcW w:w="1860" w:type="dxa"/>
          </w:tcPr>
          <w:p w:rsidRPr="00473950" w:rsidR="00904A72" w:rsidP="00904A72" w:rsidRDefault="00904A72" w14:paraId="723F8D97" w14:textId="7F98EB32">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January 2027 </w:t>
            </w:r>
          </w:p>
        </w:tc>
        <w:tc>
          <w:tcPr>
            <w:tcW w:w="1860" w:type="dxa"/>
          </w:tcPr>
          <w:p w:rsidRPr="00473950" w:rsidR="00904A72" w:rsidP="00904A72" w:rsidRDefault="00904A72" w14:paraId="0B27BECA" w14:textId="77777777">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Strategic goal and SLAA </w:t>
            </w:r>
          </w:p>
        </w:tc>
        <w:tc>
          <w:tcPr>
            <w:tcW w:w="1860" w:type="dxa"/>
          </w:tcPr>
          <w:p w:rsidRPr="00473950" w:rsidR="00904A72" w:rsidP="00904A72" w:rsidRDefault="00904A72" w14:paraId="0ECEF246" w14:textId="77777777">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20% of the Knowledge Transfer documents in progress </w:t>
            </w:r>
          </w:p>
        </w:tc>
        <w:tc>
          <w:tcPr>
            <w:tcW w:w="1860" w:type="dxa"/>
          </w:tcPr>
          <w:p w:rsidRPr="00473950" w:rsidR="00904A72" w:rsidP="00904A72" w:rsidRDefault="00904A72" w14:paraId="34312552" w14:textId="77777777">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Capture critical processes and knowledge for the role </w:t>
            </w:r>
          </w:p>
        </w:tc>
      </w:tr>
      <w:tr w:rsidRPr="00473950" w:rsidR="00904A72" w:rsidTr="2BBC7725" w14:paraId="26C7DEC0" w14:textId="77777777">
        <w:trPr>
          <w:trHeight w:val="300"/>
        </w:trPr>
        <w:tc>
          <w:tcPr>
            <w:cnfStyle w:val="001000000000" w:firstRow="0" w:lastRow="0" w:firstColumn="1" w:lastColumn="0" w:oddVBand="0" w:evenVBand="0" w:oddHBand="0" w:evenHBand="0" w:firstRowFirstColumn="0" w:firstRowLastColumn="0" w:lastRowFirstColumn="0" w:lastRowLastColumn="0"/>
            <w:tcW w:w="1860" w:type="dxa"/>
          </w:tcPr>
          <w:p w:rsidRPr="00473950" w:rsidR="00904A72" w:rsidP="00904A72" w:rsidRDefault="00904A72" w14:paraId="0C9373D6" w14:textId="77777777">
            <w:pPr>
              <w:spacing w:after="160" w:line="279" w:lineRule="auto"/>
              <w:rPr>
                <w:rFonts w:ascii="Arial" w:hAnsi="Arial" w:cs="Arial"/>
              </w:rPr>
            </w:pPr>
            <w:r w:rsidRPr="00473950">
              <w:rPr>
                <w:rFonts w:ascii="Arial" w:hAnsi="Arial" w:cs="Arial"/>
              </w:rPr>
              <w:t>Implement mentoring program </w:t>
            </w:r>
          </w:p>
        </w:tc>
        <w:tc>
          <w:tcPr>
            <w:tcW w:w="1860" w:type="dxa"/>
          </w:tcPr>
          <w:p w:rsidRPr="00473950" w:rsidR="00904A72" w:rsidP="00904A72" w:rsidRDefault="00904A72" w14:paraId="0FCF8E52" w14:textId="77777777">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July 2026 to June 2027 </w:t>
            </w:r>
          </w:p>
        </w:tc>
        <w:tc>
          <w:tcPr>
            <w:tcW w:w="1860" w:type="dxa"/>
          </w:tcPr>
          <w:p w:rsidRPr="00473950" w:rsidR="00904A72" w:rsidP="00904A72" w:rsidRDefault="00904A72" w14:paraId="28938E65" w14:textId="528126BC">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SLAA – Key person dependency </w:t>
            </w:r>
          </w:p>
        </w:tc>
        <w:tc>
          <w:tcPr>
            <w:tcW w:w="1860" w:type="dxa"/>
          </w:tcPr>
          <w:p w:rsidRPr="00473950" w:rsidR="00904A72" w:rsidP="00904A72" w:rsidRDefault="00904A72" w14:paraId="3FCA91C8" w14:textId="70E9908F">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Number of employees successfully matched with mentors </w:t>
            </w:r>
          </w:p>
        </w:tc>
        <w:tc>
          <w:tcPr>
            <w:tcW w:w="1860" w:type="dxa"/>
          </w:tcPr>
          <w:p w:rsidRPr="00473950" w:rsidR="00904A72" w:rsidP="00904A72" w:rsidRDefault="00904A72" w14:paraId="59477E5F" w14:textId="57B7BF39">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All mentees complete the 9-month mentoring program </w:t>
            </w:r>
          </w:p>
        </w:tc>
      </w:tr>
      <w:tr w:rsidRPr="00473950" w:rsidR="00904A72" w:rsidTr="2BBC7725" w14:paraId="1C910E3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60" w:type="dxa"/>
          </w:tcPr>
          <w:p w:rsidRPr="00473950" w:rsidR="00904A72" w:rsidP="00904A72" w:rsidRDefault="00904A72" w14:paraId="5CB9363A" w14:textId="77777777">
            <w:pPr>
              <w:spacing w:after="160" w:line="279" w:lineRule="auto"/>
              <w:rPr>
                <w:rFonts w:ascii="Arial" w:hAnsi="Arial" w:cs="Arial"/>
              </w:rPr>
            </w:pPr>
            <w:r w:rsidRPr="00473950">
              <w:rPr>
                <w:rFonts w:ascii="Arial" w:hAnsi="Arial" w:cs="Arial"/>
              </w:rPr>
              <w:t>Exit interview process revamp </w:t>
            </w:r>
          </w:p>
        </w:tc>
        <w:tc>
          <w:tcPr>
            <w:tcW w:w="1860" w:type="dxa"/>
          </w:tcPr>
          <w:p w:rsidRPr="00473950" w:rsidR="00904A72" w:rsidP="00904A72" w:rsidRDefault="00904A72" w14:paraId="48623E0A" w14:textId="26AAE3D9">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December 2027 </w:t>
            </w:r>
          </w:p>
        </w:tc>
        <w:tc>
          <w:tcPr>
            <w:tcW w:w="1860" w:type="dxa"/>
          </w:tcPr>
          <w:p w:rsidRPr="00473950" w:rsidR="00904A72" w:rsidP="00904A72" w:rsidRDefault="00904A72" w14:paraId="2F8255FC" w14:textId="0F7D8D52">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SLAA – Key person dependency</w:t>
            </w:r>
          </w:p>
        </w:tc>
        <w:tc>
          <w:tcPr>
            <w:tcW w:w="1860" w:type="dxa"/>
          </w:tcPr>
          <w:p w:rsidRPr="00473950" w:rsidR="00904A72" w:rsidP="00904A72" w:rsidRDefault="00904A72" w14:paraId="36296968" w14:textId="4CF306D5">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Number of exit survey requests received vs. total turnover from organization </w:t>
            </w:r>
          </w:p>
        </w:tc>
        <w:tc>
          <w:tcPr>
            <w:tcW w:w="1860" w:type="dxa"/>
          </w:tcPr>
          <w:p w:rsidRPr="00473950" w:rsidR="00904A72" w:rsidP="00904A72" w:rsidRDefault="00904A72" w14:paraId="6DBD91D8" w14:textId="4379D5ED">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Increase ratio of completed surveys to 60%</w:t>
            </w:r>
          </w:p>
        </w:tc>
      </w:tr>
      <w:tr w:rsidRPr="00473950" w:rsidR="00904A72" w:rsidTr="2BBC7725" w14:paraId="314E6DA6" w14:textId="77777777">
        <w:trPr>
          <w:trHeight w:val="300"/>
        </w:trPr>
        <w:tc>
          <w:tcPr>
            <w:cnfStyle w:val="001000000000" w:firstRow="0" w:lastRow="0" w:firstColumn="1" w:lastColumn="0" w:oddVBand="0" w:evenVBand="0" w:oddHBand="0" w:evenHBand="0" w:firstRowFirstColumn="0" w:firstRowLastColumn="0" w:lastRowFirstColumn="0" w:lastRowLastColumn="0"/>
            <w:tcW w:w="1860" w:type="dxa"/>
          </w:tcPr>
          <w:p w:rsidRPr="00473950" w:rsidR="00904A72" w:rsidP="00904A72" w:rsidRDefault="00904A72" w14:paraId="03DB52D7" w14:textId="77777777">
            <w:pPr>
              <w:spacing w:after="160" w:line="279" w:lineRule="auto"/>
              <w:rPr>
                <w:rFonts w:ascii="Arial" w:hAnsi="Arial" w:cs="Arial"/>
              </w:rPr>
            </w:pPr>
            <w:r w:rsidRPr="00473950">
              <w:rPr>
                <w:rFonts w:ascii="Arial" w:hAnsi="Arial" w:cs="Arial"/>
              </w:rPr>
              <w:t>Offer leadership development program </w:t>
            </w:r>
          </w:p>
        </w:tc>
        <w:tc>
          <w:tcPr>
            <w:tcW w:w="1860" w:type="dxa"/>
          </w:tcPr>
          <w:p w:rsidRPr="00473950" w:rsidR="00904A72" w:rsidP="00904A72" w:rsidRDefault="00904A72" w14:paraId="1005A314" w14:textId="77777777">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June 2028 </w:t>
            </w:r>
          </w:p>
        </w:tc>
        <w:tc>
          <w:tcPr>
            <w:tcW w:w="1860" w:type="dxa"/>
          </w:tcPr>
          <w:p w:rsidRPr="00473950" w:rsidR="00904A72" w:rsidP="00904A72" w:rsidRDefault="00904A72" w14:paraId="434DE6BF" w14:textId="77777777">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Strategic goal and SLAA </w:t>
            </w:r>
          </w:p>
        </w:tc>
        <w:tc>
          <w:tcPr>
            <w:tcW w:w="1860" w:type="dxa"/>
          </w:tcPr>
          <w:p w:rsidRPr="00473950" w:rsidR="00904A72" w:rsidP="00904A72" w:rsidRDefault="00904A72" w14:paraId="1E99F4DF" w14:textId="76665CDA">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Number of participants enrolled in the leadership development program </w:t>
            </w:r>
          </w:p>
          <w:p w:rsidRPr="00473950" w:rsidR="00904A72" w:rsidP="00904A72" w:rsidRDefault="00904A72" w14:paraId="1353CD6E" w14:textId="77777777">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 </w:t>
            </w:r>
          </w:p>
        </w:tc>
        <w:tc>
          <w:tcPr>
            <w:tcW w:w="1860" w:type="dxa"/>
          </w:tcPr>
          <w:p w:rsidRPr="00473950" w:rsidR="00904A72" w:rsidP="00904A72" w:rsidRDefault="00904A72" w14:paraId="10FCB434" w14:textId="77777777">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At least 75% of enrolled participants complete the leadership development program </w:t>
            </w:r>
          </w:p>
          <w:p w:rsidRPr="00473950" w:rsidR="00904A72" w:rsidP="00904A72" w:rsidRDefault="00904A72" w14:paraId="4999EE0E" w14:textId="77777777">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 </w:t>
            </w:r>
          </w:p>
        </w:tc>
      </w:tr>
    </w:tbl>
    <w:p w:rsidRPr="00473950" w:rsidR="005601D6" w:rsidRDefault="005601D6" w14:paraId="01DEE535" w14:textId="7922BB7B">
      <w:pPr>
        <w:rPr>
          <w:rFonts w:ascii="Arial" w:hAnsi="Arial" w:cs="Arial"/>
        </w:rPr>
      </w:pPr>
    </w:p>
    <w:p w:rsidRPr="00473950" w:rsidR="005601D6" w:rsidP="005601D6" w:rsidRDefault="005601D6" w14:paraId="30A71ED5" w14:textId="77777777">
      <w:pPr>
        <w:pStyle w:val="Heading1"/>
        <w:rPr>
          <w:rFonts w:ascii="Arial" w:hAnsi="Arial" w:cs="Arial"/>
        </w:rPr>
      </w:pPr>
      <w:bookmarkStart w:name="_Toc228265853" w:id="25"/>
      <w:r w:rsidRPr="00473950">
        <w:rPr>
          <w:rFonts w:ascii="Arial" w:hAnsi="Arial" w:cs="Arial"/>
        </w:rPr>
        <w:t>Evaluation and Monitoring of Effectiveness</w:t>
      </w:r>
      <w:bookmarkEnd w:id="25"/>
      <w:r w:rsidRPr="00473950">
        <w:rPr>
          <w:rFonts w:ascii="Arial" w:hAnsi="Arial" w:cs="Arial"/>
        </w:rPr>
        <w:t>  </w:t>
      </w:r>
    </w:p>
    <w:p w:rsidRPr="00473950" w:rsidR="005601D6" w:rsidP="005601D6" w:rsidRDefault="005601D6" w14:paraId="1656ADEB" w14:textId="78BCBC6B">
      <w:pPr>
        <w:rPr>
          <w:rFonts w:ascii="Arial" w:hAnsi="Arial" w:cs="Arial"/>
        </w:rPr>
      </w:pPr>
      <w:r w:rsidRPr="00473950">
        <w:rPr>
          <w:rFonts w:ascii="Arial" w:hAnsi="Arial" w:cs="Arial"/>
          <w:noProof/>
        </w:rPr>
        <w:drawing>
          <wp:inline distT="0" distB="0" distL="0" distR="0" wp14:anchorId="7BDEE293" wp14:editId="030A28B4">
            <wp:extent cx="323850" cy="323850"/>
            <wp:effectExtent l="0" t="0" r="0" b="0"/>
            <wp:docPr id="1201814985" name="Picture 9" descr="Checkmark indicating an HR Manual Policy 2901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eckmark indicating an HR Manual Policy 2901 requir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473950">
        <w:rPr>
          <w:rFonts w:ascii="Arial" w:hAnsi="Arial" w:cs="Arial"/>
          <w:b/>
          <w:bCs/>
        </w:rPr>
        <w:t>Policy Requirement:</w:t>
      </w:r>
      <w:r w:rsidRPr="00473950">
        <w:rPr>
          <w:rFonts w:ascii="Arial" w:hAnsi="Arial" w:cs="Arial"/>
        </w:rPr>
        <w:t> Process and timeline to evaluate the plan’s effectiveness for accomplishing planned outcomes.</w:t>
      </w:r>
    </w:p>
    <w:p w:rsidRPr="00473950" w:rsidR="005601D6" w:rsidP="005601D6" w:rsidRDefault="005601D6" w14:paraId="165AD05D" w14:textId="19866BF5">
      <w:pPr>
        <w:rPr>
          <w:rFonts w:ascii="Arial" w:hAnsi="Arial" w:cs="Arial"/>
        </w:rPr>
      </w:pPr>
      <w:r w:rsidRPr="00473950">
        <w:rPr>
          <w:rFonts w:ascii="Arial" w:hAnsi="Arial" w:cs="Arial"/>
        </w:rPr>
        <w:t>Describe the process and timeline for conducting evaluation of plan effectiveness.</w:t>
      </w:r>
    </w:p>
    <w:p w:rsidRPr="00473950" w:rsidR="005601D6" w:rsidP="005601D6" w:rsidRDefault="005601D6" w14:paraId="34F837E8" w14:textId="266B2D7C">
      <w:pPr>
        <w:rPr>
          <w:rFonts w:ascii="Arial" w:hAnsi="Arial" w:cs="Arial"/>
        </w:rPr>
      </w:pPr>
      <w:r w:rsidRPr="00473950">
        <w:rPr>
          <w:rFonts w:ascii="Arial" w:hAnsi="Arial" w:cs="Arial"/>
        </w:rPr>
        <w:t>Identify which division/program will own succession management, the process for operationalizing the plan and creating governance.</w:t>
      </w:r>
    </w:p>
    <w:p w:rsidRPr="00473950" w:rsidR="005601D6" w:rsidP="005601D6" w:rsidRDefault="005601D6" w14:paraId="31859AFF" w14:textId="77777777">
      <w:pPr>
        <w:rPr>
          <w:rFonts w:ascii="Arial" w:hAnsi="Arial" w:cs="Arial"/>
          <w:b/>
          <w:bCs/>
          <w:i/>
          <w:iCs/>
        </w:rPr>
      </w:pPr>
      <w:r w:rsidRPr="00473950">
        <w:rPr>
          <w:rFonts w:ascii="Arial" w:hAnsi="Arial" w:cs="Arial"/>
          <w:b/>
          <w:bCs/>
          <w:i/>
          <w:iCs/>
        </w:rPr>
        <w:t>Example </w:t>
      </w:r>
    </w:p>
    <w:p w:rsidRPr="00473950" w:rsidR="00D44B6B" w:rsidP="00D44B6B" w:rsidRDefault="005601D6" w14:paraId="713CD060" w14:textId="474B14D6">
      <w:pPr>
        <w:rPr>
          <w:rFonts w:ascii="Arial" w:hAnsi="Arial" w:cs="Arial"/>
        </w:rPr>
      </w:pPr>
      <w:r w:rsidRPr="00473950">
        <w:rPr>
          <w:rFonts w:ascii="Arial" w:hAnsi="Arial" w:cs="Arial"/>
        </w:rPr>
        <w:t>Quarterly check ins and an annual review will measure progress toward succession management plan goals and update strategies as needed using KPI and success criteria.</w:t>
      </w:r>
    </w:p>
    <w:p w:rsidRPr="00473950" w:rsidR="00182348" w:rsidP="00D44B6B" w:rsidRDefault="00182348" w14:paraId="72AA7390" w14:textId="1E219D61">
      <w:pPr>
        <w:rPr>
          <w:rFonts w:ascii="Arial" w:hAnsi="Arial" w:cs="Arial"/>
        </w:rPr>
      </w:pPr>
    </w:p>
    <w:p w:rsidRPr="00473950" w:rsidR="00182348" w:rsidRDefault="00182348" w14:paraId="0A9F4651" w14:textId="77777777">
      <w:pPr>
        <w:rPr>
          <w:rFonts w:ascii="Arial" w:hAnsi="Arial" w:cs="Arial"/>
        </w:rPr>
      </w:pPr>
      <w:r w:rsidRPr="00473950">
        <w:rPr>
          <w:rFonts w:ascii="Arial" w:hAnsi="Arial" w:cs="Arial"/>
        </w:rPr>
        <w:br w:type="page"/>
      </w:r>
    </w:p>
    <w:p w:rsidRPr="00473950" w:rsidR="00182348" w:rsidP="00182348" w:rsidRDefault="00182348" w14:paraId="01EE7BC8" w14:textId="77777777">
      <w:pPr>
        <w:pStyle w:val="Heading1"/>
        <w:rPr>
          <w:rFonts w:ascii="Arial" w:hAnsi="Arial" w:cs="Arial"/>
        </w:rPr>
      </w:pPr>
      <w:bookmarkStart w:name="_Toc228265854" w:id="26"/>
      <w:r w:rsidRPr="00473950">
        <w:rPr>
          <w:rFonts w:ascii="Arial" w:hAnsi="Arial" w:cs="Arial"/>
        </w:rPr>
        <w:t>Conclusion</w:t>
      </w:r>
      <w:bookmarkEnd w:id="26"/>
      <w:r w:rsidRPr="00473950">
        <w:rPr>
          <w:rFonts w:ascii="Arial" w:hAnsi="Arial" w:cs="Arial"/>
        </w:rPr>
        <w:t xml:space="preserve"> </w:t>
      </w:r>
    </w:p>
    <w:p w:rsidRPr="00473950" w:rsidR="00182348" w:rsidP="00182348" w:rsidRDefault="00182348" w14:paraId="3AA10D39" w14:textId="1B91EC29">
      <w:pPr>
        <w:rPr>
          <w:rFonts w:ascii="Arial" w:hAnsi="Arial" w:cs="Arial"/>
        </w:rPr>
      </w:pPr>
      <w:r w:rsidRPr="00473950">
        <w:rPr>
          <w:rFonts w:ascii="Arial" w:hAnsi="Arial" w:cs="Arial"/>
        </w:rPr>
        <w:t xml:space="preserve">Indicate what challenges you anticipate in operationalizing the plan and successfully implementing solutions, and how they will be mitigated. </w:t>
      </w:r>
    </w:p>
    <w:p w:rsidRPr="00473950" w:rsidR="00182348" w:rsidP="00182348" w:rsidRDefault="00182348" w14:paraId="3D72BC12" w14:textId="37B5E61C">
      <w:pPr>
        <w:rPr>
          <w:rFonts w:ascii="Arial" w:hAnsi="Arial" w:cs="Arial"/>
        </w:rPr>
      </w:pPr>
      <w:r w:rsidRPr="00473950">
        <w:rPr>
          <w:rFonts w:ascii="Arial" w:hAnsi="Arial" w:cs="Arial"/>
        </w:rPr>
        <w:t>In this section, consider highlighting:</w:t>
      </w:r>
    </w:p>
    <w:p w:rsidRPr="00473950" w:rsidR="00B93C9A" w:rsidP="00182348" w:rsidRDefault="00182348" w14:paraId="77D880DD" w14:textId="5D2CE672">
      <w:pPr>
        <w:pStyle w:val="ListParagraph"/>
        <w:numPr>
          <w:ilvl w:val="0"/>
          <w:numId w:val="23"/>
        </w:numPr>
        <w:rPr>
          <w:rFonts w:ascii="Arial" w:hAnsi="Arial" w:cs="Arial"/>
        </w:rPr>
      </w:pPr>
      <w:r w:rsidRPr="00473950">
        <w:rPr>
          <w:rFonts w:ascii="Arial" w:hAnsi="Arial" w:cs="Arial"/>
        </w:rPr>
        <w:t xml:space="preserve">Anticipated </w:t>
      </w:r>
      <w:r w:rsidRPr="00473950" w:rsidR="00B93C9A">
        <w:rPr>
          <w:rFonts w:ascii="Arial" w:hAnsi="Arial" w:cs="Arial"/>
        </w:rPr>
        <w:t>outcomes</w:t>
      </w:r>
      <w:r w:rsidRPr="00473950">
        <w:rPr>
          <w:rFonts w:ascii="Arial" w:hAnsi="Arial" w:cs="Arial"/>
        </w:rPr>
        <w:t xml:space="preserve"> of proposed strategies to your workforce</w:t>
      </w:r>
    </w:p>
    <w:p w:rsidRPr="00473950" w:rsidR="00B93C9A" w:rsidP="00182348" w:rsidRDefault="00182348" w14:paraId="0C12477E" w14:textId="77777777">
      <w:pPr>
        <w:pStyle w:val="ListParagraph"/>
        <w:numPr>
          <w:ilvl w:val="0"/>
          <w:numId w:val="23"/>
        </w:numPr>
        <w:rPr>
          <w:rFonts w:ascii="Arial" w:hAnsi="Arial" w:cs="Arial"/>
        </w:rPr>
      </w:pPr>
      <w:r w:rsidRPr="00473950">
        <w:rPr>
          <w:rFonts w:ascii="Arial" w:hAnsi="Arial" w:cs="Arial"/>
        </w:rPr>
        <w:t>Organization’s future commitment to succession management</w:t>
      </w:r>
    </w:p>
    <w:p w:rsidRPr="00473950" w:rsidR="00B93C9A" w:rsidP="00182348" w:rsidRDefault="00182348" w14:paraId="5E6F3C77" w14:textId="77777777">
      <w:pPr>
        <w:pStyle w:val="ListParagraph"/>
        <w:numPr>
          <w:ilvl w:val="0"/>
          <w:numId w:val="23"/>
        </w:numPr>
        <w:rPr>
          <w:rFonts w:ascii="Arial" w:hAnsi="Arial" w:cs="Arial"/>
        </w:rPr>
      </w:pPr>
      <w:r w:rsidRPr="00473950">
        <w:rPr>
          <w:rFonts w:ascii="Arial" w:hAnsi="Arial" w:cs="Arial"/>
        </w:rPr>
        <w:t>Call to action</w:t>
      </w:r>
    </w:p>
    <w:p w:rsidRPr="00473950" w:rsidR="00306627" w:rsidP="00306627" w:rsidRDefault="00182348" w14:paraId="3540FE20" w14:textId="7D1A8B09">
      <w:pPr>
        <w:pStyle w:val="ListParagraph"/>
        <w:numPr>
          <w:ilvl w:val="0"/>
          <w:numId w:val="23"/>
        </w:numPr>
        <w:rPr>
          <w:rFonts w:ascii="Arial" w:hAnsi="Arial" w:cs="Arial"/>
        </w:rPr>
      </w:pPr>
      <w:r w:rsidRPr="00473950">
        <w:rPr>
          <w:rFonts w:ascii="Arial" w:hAnsi="Arial" w:cs="Arial"/>
        </w:rPr>
        <w:t>Statement of encouragement to help build momentum</w:t>
      </w:r>
    </w:p>
    <w:p w:rsidRPr="00473950" w:rsidR="00306627" w:rsidP="00473950" w:rsidRDefault="003F55D4" w14:paraId="14A5F24D" w14:textId="6E89E540">
      <w:pPr>
        <w:rPr>
          <w:rFonts w:ascii="Arial" w:hAnsi="Arial" w:cs="Arial"/>
          <w:b/>
          <w:bCs/>
          <w:i/>
          <w:iCs/>
        </w:rPr>
      </w:pPr>
      <w:r w:rsidRPr="00473950">
        <w:rPr>
          <w:rFonts w:ascii="Arial" w:hAnsi="Arial" w:cs="Arial"/>
          <w:b/>
          <w:bCs/>
          <w:i/>
          <w:iCs/>
        </w:rPr>
        <w:t>Example</w:t>
      </w:r>
    </w:p>
    <w:p w:rsidRPr="00473950" w:rsidR="003F55D4" w:rsidP="003F55D4" w:rsidRDefault="003F55D4" w14:paraId="46560D72" w14:textId="585E5245">
      <w:pPr>
        <w:rPr>
          <w:rFonts w:ascii="Arial" w:hAnsi="Arial" w:cs="Arial"/>
        </w:rPr>
      </w:pPr>
      <w:r w:rsidRPr="00473950">
        <w:rPr>
          <w:rFonts w:ascii="Arial" w:hAnsi="Arial" w:cs="Arial"/>
        </w:rPr>
        <w:t xml:space="preserve">Implementing the succession management plan will strengthen retention, build critical skills, support knowledge transfer, and enhance organizational resilience. </w:t>
      </w:r>
    </w:p>
    <w:p w:rsidRPr="00473950" w:rsidR="003F55D4" w:rsidP="003F55D4" w:rsidRDefault="003F55D4" w14:paraId="3F15E745" w14:textId="77777777">
      <w:pPr>
        <w:rPr>
          <w:rFonts w:ascii="Arial" w:hAnsi="Arial" w:cs="Arial"/>
        </w:rPr>
      </w:pPr>
    </w:p>
    <w:p w:rsidRPr="00473950" w:rsidR="00306627" w:rsidRDefault="00306627" w14:paraId="7556E359" w14:textId="77777777">
      <w:pPr>
        <w:rPr>
          <w:rFonts w:ascii="Arial" w:hAnsi="Arial" w:cs="Arial"/>
        </w:rPr>
      </w:pPr>
      <w:r w:rsidRPr="00473950">
        <w:rPr>
          <w:rFonts w:ascii="Arial" w:hAnsi="Arial" w:cs="Arial"/>
        </w:rPr>
        <w:br w:type="page"/>
      </w:r>
    </w:p>
    <w:p w:rsidRPr="00473950" w:rsidR="00F353AF" w:rsidP="00F353AF" w:rsidRDefault="00F353AF" w14:paraId="5CCCEA48" w14:textId="77777777">
      <w:pPr>
        <w:pStyle w:val="Heading1"/>
        <w:rPr>
          <w:rFonts w:ascii="Arial" w:hAnsi="Arial" w:cs="Arial"/>
        </w:rPr>
      </w:pPr>
      <w:bookmarkStart w:name="_Toc228265855" w:id="27"/>
      <w:r w:rsidRPr="00473950">
        <w:rPr>
          <w:rFonts w:ascii="Arial" w:hAnsi="Arial" w:cs="Arial"/>
        </w:rPr>
        <w:t>Attachments</w:t>
      </w:r>
      <w:bookmarkEnd w:id="27"/>
      <w:r w:rsidRPr="00473950">
        <w:rPr>
          <w:rFonts w:ascii="Arial" w:hAnsi="Arial" w:cs="Arial"/>
        </w:rPr>
        <w:t>  </w:t>
      </w:r>
    </w:p>
    <w:p w:rsidRPr="00473950" w:rsidR="00F353AF" w:rsidP="00F353AF" w:rsidRDefault="00F353AF" w14:paraId="3C44B967" w14:textId="77777777">
      <w:pPr>
        <w:pStyle w:val="ListParagraph"/>
        <w:numPr>
          <w:ilvl w:val="0"/>
          <w:numId w:val="29"/>
        </w:numPr>
        <w:rPr>
          <w:rFonts w:ascii="Arial" w:hAnsi="Arial" w:cs="Arial"/>
        </w:rPr>
      </w:pPr>
      <w:r w:rsidRPr="00473950">
        <w:rPr>
          <w:rFonts w:ascii="Arial" w:hAnsi="Arial" w:cs="Arial"/>
        </w:rPr>
        <w:t>Attachment A: Current Action Plan </w:t>
      </w:r>
    </w:p>
    <w:p w:rsidRPr="00473950" w:rsidR="00484568" w:rsidP="00484568" w:rsidRDefault="00484568" w14:paraId="2202D9A7" w14:textId="6B24971B">
      <w:pPr>
        <w:pStyle w:val="ListParagraph"/>
        <w:numPr>
          <w:ilvl w:val="0"/>
          <w:numId w:val="29"/>
        </w:numPr>
        <w:rPr>
          <w:rFonts w:ascii="Arial" w:hAnsi="Arial" w:cs="Arial"/>
        </w:rPr>
      </w:pPr>
      <w:r w:rsidRPr="00473950">
        <w:rPr>
          <w:rFonts w:ascii="Arial" w:hAnsi="Arial" w:cs="Arial"/>
        </w:rPr>
        <w:t xml:space="preserve">Attachment B: </w:t>
      </w:r>
      <w:r w:rsidRPr="00473950" w:rsidR="001A1E5B">
        <w:rPr>
          <w:rFonts w:ascii="Arial" w:hAnsi="Arial" w:cs="Arial"/>
        </w:rPr>
        <w:t>Competency Model</w:t>
      </w:r>
    </w:p>
    <w:p w:rsidRPr="00473950" w:rsidR="00F353AF" w:rsidP="00F353AF" w:rsidRDefault="00F353AF" w14:paraId="338977D0" w14:textId="51D95901">
      <w:pPr>
        <w:pStyle w:val="ListParagraph"/>
        <w:numPr>
          <w:ilvl w:val="0"/>
          <w:numId w:val="29"/>
        </w:numPr>
        <w:rPr>
          <w:rFonts w:ascii="Arial" w:hAnsi="Arial" w:cs="Arial"/>
        </w:rPr>
      </w:pPr>
      <w:r w:rsidRPr="00473950">
        <w:rPr>
          <w:rFonts w:ascii="Arial" w:hAnsi="Arial" w:cs="Arial"/>
        </w:rPr>
        <w:t xml:space="preserve">Attachment </w:t>
      </w:r>
      <w:r w:rsidRPr="00473950" w:rsidR="00484568">
        <w:rPr>
          <w:rFonts w:ascii="Arial" w:hAnsi="Arial" w:cs="Arial"/>
        </w:rPr>
        <w:t>C</w:t>
      </w:r>
      <w:r w:rsidRPr="00473950">
        <w:rPr>
          <w:rFonts w:ascii="Arial" w:hAnsi="Arial" w:cs="Arial"/>
        </w:rPr>
        <w:t>: Communication Plan </w:t>
      </w:r>
    </w:p>
    <w:p w:rsidRPr="00473950" w:rsidR="00F353AF" w:rsidP="00F353AF" w:rsidRDefault="00F353AF" w14:paraId="3BC646C5" w14:textId="575E97F1">
      <w:pPr>
        <w:pStyle w:val="ListParagraph"/>
        <w:numPr>
          <w:ilvl w:val="0"/>
          <w:numId w:val="29"/>
        </w:numPr>
        <w:rPr>
          <w:rFonts w:ascii="Arial" w:hAnsi="Arial" w:cs="Arial"/>
        </w:rPr>
      </w:pPr>
      <w:r w:rsidRPr="00473950">
        <w:rPr>
          <w:rFonts w:ascii="Arial" w:hAnsi="Arial" w:cs="Arial"/>
        </w:rPr>
        <w:t xml:space="preserve">Attachment </w:t>
      </w:r>
      <w:r w:rsidRPr="00473950" w:rsidR="00484568">
        <w:rPr>
          <w:rFonts w:ascii="Arial" w:hAnsi="Arial" w:cs="Arial"/>
        </w:rPr>
        <w:t>D</w:t>
      </w:r>
      <w:r w:rsidRPr="00473950">
        <w:rPr>
          <w:rFonts w:ascii="Arial" w:hAnsi="Arial" w:cs="Arial"/>
        </w:rPr>
        <w:t xml:space="preserve">: </w:t>
      </w:r>
      <w:r w:rsidRPr="00473950" w:rsidR="001A1E5B">
        <w:rPr>
          <w:rFonts w:ascii="Arial" w:hAnsi="Arial" w:cs="Arial"/>
        </w:rPr>
        <w:t>Key Position Pipeline Classifications</w:t>
      </w:r>
    </w:p>
    <w:p w:rsidRPr="00473950" w:rsidR="00F353AF" w:rsidP="00F353AF" w:rsidRDefault="00F353AF" w14:paraId="4095D619" w14:textId="1BD3832E">
      <w:pPr>
        <w:rPr>
          <w:rFonts w:ascii="Arial" w:hAnsi="Arial" w:cs="Arial"/>
        </w:rPr>
      </w:pPr>
      <w:r w:rsidRPr="00473950">
        <w:rPr>
          <w:rFonts w:ascii="Arial" w:hAnsi="Arial" w:cs="Arial"/>
          <w:b/>
          <w:bCs/>
        </w:rPr>
        <w:t>Note:</w:t>
      </w:r>
      <w:r w:rsidRPr="00473950">
        <w:rPr>
          <w:rFonts w:ascii="Arial" w:hAnsi="Arial" w:cs="Arial"/>
        </w:rPr>
        <w:t> You may add the Action Plan in the </w:t>
      </w:r>
      <w:hyperlink w:history="1" w:anchor="_Succession_Management_Strategies">
        <w:r w:rsidRPr="00473950">
          <w:rPr>
            <w:rStyle w:val="Hyperlink"/>
            <w:rFonts w:ascii="Arial" w:hAnsi="Arial" w:cs="Arial"/>
          </w:rPr>
          <w:t>Succession Management Strategies</w:t>
        </w:r>
      </w:hyperlink>
      <w:r w:rsidRPr="00473950" w:rsidR="00274F9B">
        <w:rPr>
          <w:rFonts w:ascii="Arial" w:hAnsi="Arial" w:cs="Arial"/>
        </w:rPr>
        <w:t xml:space="preserve"> </w:t>
      </w:r>
      <w:r w:rsidRPr="00473950">
        <w:rPr>
          <w:rFonts w:ascii="Arial" w:hAnsi="Arial" w:cs="Arial"/>
        </w:rPr>
        <w:t xml:space="preserve">section and/or as an attachment to the </w:t>
      </w:r>
      <w:r w:rsidRPr="00473950" w:rsidR="00243459">
        <w:rPr>
          <w:rFonts w:ascii="Arial" w:hAnsi="Arial" w:cs="Arial"/>
        </w:rPr>
        <w:t>succession management</w:t>
      </w:r>
      <w:r w:rsidRPr="00473950">
        <w:rPr>
          <w:rFonts w:ascii="Arial" w:hAnsi="Arial" w:cs="Arial"/>
        </w:rPr>
        <w:t xml:space="preserve"> plan.  </w:t>
      </w:r>
    </w:p>
    <w:p w:rsidRPr="00473950" w:rsidR="00F353AF" w:rsidP="00F353AF" w:rsidRDefault="00F353AF" w14:paraId="4F435173" w14:textId="71CBB721">
      <w:pPr>
        <w:rPr>
          <w:rFonts w:ascii="Arial" w:hAnsi="Arial" w:cs="Arial"/>
        </w:rPr>
      </w:pPr>
      <w:r w:rsidRPr="00473950">
        <w:rPr>
          <w:rFonts w:ascii="Arial" w:hAnsi="Arial" w:cs="Arial"/>
        </w:rPr>
        <w:t xml:space="preserve">Some organizations </w:t>
      </w:r>
      <w:proofErr w:type="gramStart"/>
      <w:r w:rsidRPr="00473950">
        <w:rPr>
          <w:rFonts w:ascii="Arial" w:hAnsi="Arial" w:cs="Arial"/>
        </w:rPr>
        <w:t>choose</w:t>
      </w:r>
      <w:proofErr w:type="gramEnd"/>
      <w:r w:rsidRPr="00473950">
        <w:rPr>
          <w:rFonts w:ascii="Arial" w:hAnsi="Arial" w:cs="Arial"/>
        </w:rPr>
        <w:t xml:space="preserve"> to add the Action Plan as an attachment so it can be updated over time as needed without updating the rest of the </w:t>
      </w:r>
      <w:r w:rsidRPr="00473950" w:rsidR="001207DD">
        <w:rPr>
          <w:rFonts w:ascii="Arial" w:hAnsi="Arial" w:cs="Arial"/>
        </w:rPr>
        <w:t>succession management</w:t>
      </w:r>
      <w:r w:rsidRPr="00473950">
        <w:rPr>
          <w:rFonts w:ascii="Arial" w:hAnsi="Arial" w:cs="Arial"/>
        </w:rPr>
        <w:t xml:space="preserve"> plan. This is labeled Current Action Plan in this template to demonstrate that a revised version of the Action Plan may be attached later. </w:t>
      </w:r>
    </w:p>
    <w:p w:rsidRPr="00473950" w:rsidR="00137A53" w:rsidP="00274F9B" w:rsidRDefault="00F353AF" w14:paraId="35FECB8D" w14:textId="3BBA67D7">
      <w:pPr>
        <w:rPr>
          <w:rFonts w:ascii="Arial" w:hAnsi="Arial" w:cs="Arial"/>
        </w:rPr>
      </w:pPr>
      <w:r w:rsidRPr="00473950">
        <w:rPr>
          <w:rFonts w:ascii="Arial" w:hAnsi="Arial" w:cs="Arial"/>
        </w:rPr>
        <w:t>The </w:t>
      </w:r>
      <w:r w:rsidRPr="00473950" w:rsidR="00BF55C7">
        <w:rPr>
          <w:rFonts w:ascii="Arial" w:hAnsi="Arial" w:cs="Arial"/>
        </w:rPr>
        <w:t>Competency Model</w:t>
      </w:r>
      <w:r w:rsidRPr="00473950" w:rsidR="00243459">
        <w:rPr>
          <w:rFonts w:ascii="Arial" w:hAnsi="Arial" w:cs="Arial"/>
        </w:rPr>
        <w:t xml:space="preserve">, </w:t>
      </w:r>
      <w:r w:rsidRPr="00473950">
        <w:rPr>
          <w:rFonts w:ascii="Arial" w:hAnsi="Arial" w:cs="Arial"/>
        </w:rPr>
        <w:t xml:space="preserve">Communication Plan and </w:t>
      </w:r>
      <w:r w:rsidRPr="00473950" w:rsidR="00243459">
        <w:rPr>
          <w:rFonts w:ascii="Arial" w:hAnsi="Arial" w:cs="Arial"/>
        </w:rPr>
        <w:t>Key Position Pipeline Classifications</w:t>
      </w:r>
      <w:r w:rsidRPr="00473950" w:rsidR="00BF55C7">
        <w:rPr>
          <w:rFonts w:ascii="Arial" w:hAnsi="Arial" w:cs="Arial"/>
        </w:rPr>
        <w:t xml:space="preserve"> </w:t>
      </w:r>
      <w:r w:rsidRPr="00473950">
        <w:rPr>
          <w:rFonts w:ascii="Arial" w:hAnsi="Arial" w:cs="Arial"/>
        </w:rPr>
        <w:t xml:space="preserve">attachments are highly recommended as part of your organization’s </w:t>
      </w:r>
      <w:r w:rsidRPr="00473950" w:rsidR="00C07372">
        <w:rPr>
          <w:rFonts w:ascii="Arial" w:hAnsi="Arial" w:cs="Arial"/>
        </w:rPr>
        <w:t>succession management</w:t>
      </w:r>
      <w:r w:rsidRPr="00473950">
        <w:rPr>
          <w:rFonts w:ascii="Arial" w:hAnsi="Arial" w:cs="Arial"/>
        </w:rPr>
        <w:t> plan but are not required by HR Manual Policy 2901.</w:t>
      </w:r>
    </w:p>
    <w:p w:rsidRPr="00473950" w:rsidR="00137A53" w:rsidRDefault="00137A53" w14:paraId="084C1718" w14:textId="77777777">
      <w:pPr>
        <w:rPr>
          <w:rFonts w:ascii="Arial" w:hAnsi="Arial" w:cs="Arial"/>
        </w:rPr>
      </w:pPr>
      <w:r w:rsidRPr="00473950">
        <w:rPr>
          <w:rFonts w:ascii="Arial" w:hAnsi="Arial" w:cs="Arial"/>
        </w:rPr>
        <w:br w:type="page"/>
      </w:r>
    </w:p>
    <w:p w:rsidRPr="00473950" w:rsidR="00137A53" w:rsidP="00C429DB" w:rsidRDefault="00137A53" w14:paraId="58A73163" w14:textId="77777777">
      <w:pPr>
        <w:pStyle w:val="Heading2"/>
        <w:rPr>
          <w:rFonts w:ascii="Arial" w:hAnsi="Arial" w:cs="Arial"/>
        </w:rPr>
      </w:pPr>
      <w:bookmarkStart w:name="_Attachment_A:_Current" w:id="28"/>
      <w:bookmarkStart w:name="_Toc228265856" w:id="29"/>
      <w:bookmarkEnd w:id="28"/>
      <w:r w:rsidRPr="00473950">
        <w:rPr>
          <w:rFonts w:ascii="Arial" w:hAnsi="Arial" w:cs="Arial"/>
        </w:rPr>
        <w:t>Attachment A: Current Action Plan</w:t>
      </w:r>
      <w:bookmarkEnd w:id="29"/>
      <w:r w:rsidRPr="00473950">
        <w:rPr>
          <w:rFonts w:ascii="Arial" w:hAnsi="Arial" w:cs="Arial"/>
        </w:rPr>
        <w:t> </w:t>
      </w:r>
    </w:p>
    <w:p w:rsidRPr="00473950" w:rsidR="00137A53" w:rsidP="00137A53" w:rsidRDefault="00137A53" w14:paraId="211E7F5B" w14:textId="4758DC77">
      <w:pPr>
        <w:rPr>
          <w:rFonts w:ascii="Arial" w:hAnsi="Arial" w:cs="Arial"/>
        </w:rPr>
      </w:pPr>
      <w:r w:rsidRPr="00473950">
        <w:rPr>
          <w:rFonts w:ascii="Arial" w:hAnsi="Arial" w:cs="Arial"/>
          <w:noProof/>
        </w:rPr>
        <w:drawing>
          <wp:inline distT="0" distB="0" distL="0" distR="0" wp14:anchorId="2CC33A7A" wp14:editId="75292AB8">
            <wp:extent cx="323850" cy="323850"/>
            <wp:effectExtent l="0" t="0" r="0" b="0"/>
            <wp:docPr id="643938961" name="Picture 11" descr="Checkmark indicating an HR Manual Policy 2901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heckmark indicating an HR Manual Policy 2901 requir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473950">
        <w:rPr>
          <w:rFonts w:ascii="Arial" w:hAnsi="Arial" w:cs="Arial"/>
          <w:b/>
          <w:bCs/>
        </w:rPr>
        <w:t>Policy Requirement:</w:t>
      </w:r>
      <w:r w:rsidRPr="00473950">
        <w:rPr>
          <w:rFonts w:ascii="Arial" w:hAnsi="Arial" w:cs="Arial"/>
        </w:rPr>
        <w:t> Implementation of an action plan with solutions for addressing current and future workforce gaps. </w:t>
      </w:r>
    </w:p>
    <w:p w:rsidRPr="00473950" w:rsidR="006A1E0D" w:rsidP="0033037C" w:rsidRDefault="00137A53" w14:paraId="5D699F41" w14:textId="7837610E">
      <w:pPr>
        <w:rPr>
          <w:rFonts w:ascii="Arial" w:hAnsi="Arial" w:cs="Arial"/>
        </w:rPr>
      </w:pPr>
      <w:r w:rsidRPr="00473950">
        <w:rPr>
          <w:rFonts w:ascii="Arial" w:hAnsi="Arial" w:cs="Arial"/>
          <w:b/>
          <w:bCs/>
        </w:rPr>
        <w:t>Note:</w:t>
      </w:r>
      <w:r w:rsidRPr="00473950">
        <w:rPr>
          <w:rFonts w:ascii="Arial" w:hAnsi="Arial" w:cs="Arial"/>
        </w:rPr>
        <w:t xml:space="preserve"> As the Action Plan is updated or revised over time, the most current version should be attached to the </w:t>
      </w:r>
      <w:r w:rsidRPr="00473950" w:rsidR="00531C77">
        <w:rPr>
          <w:rFonts w:ascii="Arial" w:hAnsi="Arial" w:cs="Arial"/>
        </w:rPr>
        <w:t>succession management</w:t>
      </w:r>
      <w:r w:rsidRPr="00473950">
        <w:rPr>
          <w:rFonts w:ascii="Arial" w:hAnsi="Arial" w:cs="Arial"/>
        </w:rPr>
        <w:t xml:space="preserve"> plan and signed by the Department Director to confirm their support and commitment to the strategies it contains.</w:t>
      </w:r>
    </w:p>
    <w:tbl>
      <w:tblPr>
        <w:tblStyle w:val="ListTable3"/>
        <w:tblW w:w="9300" w:type="dxa"/>
        <w:tblLook w:val="04A0" w:firstRow="1" w:lastRow="0" w:firstColumn="1" w:lastColumn="0" w:noHBand="0" w:noVBand="1"/>
      </w:tblPr>
      <w:tblGrid>
        <w:gridCol w:w="1845"/>
        <w:gridCol w:w="1324"/>
        <w:gridCol w:w="1967"/>
        <w:gridCol w:w="2325"/>
        <w:gridCol w:w="1839"/>
      </w:tblGrid>
      <w:tr w:rsidRPr="00473950" w:rsidR="00A36BAE" w:rsidTr="1DC508E3" w14:paraId="34DF41EA"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847" w:type="dxa"/>
            <w:tcMar/>
            <w:hideMark/>
          </w:tcPr>
          <w:p w:rsidRPr="00473950" w:rsidR="00A36BAE" w:rsidRDefault="00A36BAE" w14:paraId="3A37302B" w14:textId="77777777">
            <w:pPr>
              <w:spacing w:after="160" w:line="279" w:lineRule="auto"/>
              <w:jc w:val="center"/>
              <w:rPr>
                <w:rFonts w:ascii="Arial" w:hAnsi="Arial" w:cs="Arial"/>
              </w:rPr>
            </w:pPr>
            <w:r w:rsidRPr="00473950">
              <w:rPr>
                <w:rFonts w:ascii="Arial" w:hAnsi="Arial" w:cs="Arial"/>
              </w:rPr>
              <w:t>Strategy Description</w:t>
            </w:r>
          </w:p>
        </w:tc>
        <w:tc>
          <w:tcPr>
            <w:cnfStyle w:val="000000000000" w:firstRow="0" w:lastRow="0" w:firstColumn="0" w:lastColumn="0" w:oddVBand="0" w:evenVBand="0" w:oddHBand="0" w:evenHBand="0" w:firstRowFirstColumn="0" w:firstRowLastColumn="0" w:lastRowFirstColumn="0" w:lastRowLastColumn="0"/>
            <w:tcW w:w="1306" w:type="dxa"/>
            <w:tcMar/>
            <w:hideMark/>
          </w:tcPr>
          <w:p w:rsidRPr="00473950" w:rsidR="00A36BAE" w:rsidRDefault="00A36BAE" w14:paraId="723FBA09" w14:textId="77777777">
            <w:pPr>
              <w:spacing w:after="160" w:line="27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Timeline</w:t>
            </w:r>
          </w:p>
        </w:tc>
        <w:tc>
          <w:tcPr>
            <w:cnfStyle w:val="000000000000" w:firstRow="0" w:lastRow="0" w:firstColumn="0" w:lastColumn="0" w:oddVBand="0" w:evenVBand="0" w:oddHBand="0" w:evenHBand="0" w:firstRowFirstColumn="0" w:firstRowLastColumn="0" w:lastRowFirstColumn="0" w:lastRowLastColumn="0"/>
            <w:tcW w:w="1972" w:type="dxa"/>
            <w:tcMar/>
            <w:hideMark/>
          </w:tcPr>
          <w:p w:rsidRPr="00473950" w:rsidR="00A36BAE" w:rsidRDefault="00A36BAE" w14:paraId="11D0D200" w14:textId="77777777">
            <w:pPr>
              <w:spacing w:after="160" w:line="27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Alignment</w:t>
            </w:r>
          </w:p>
        </w:tc>
        <w:tc>
          <w:tcPr>
            <w:cnfStyle w:val="000000000000" w:firstRow="0" w:lastRow="0" w:firstColumn="0" w:lastColumn="0" w:oddVBand="0" w:evenVBand="0" w:oddHBand="0" w:evenHBand="0" w:firstRowFirstColumn="0" w:firstRowLastColumn="0" w:lastRowFirstColumn="0" w:lastRowLastColumn="0"/>
            <w:tcW w:w="2333" w:type="dxa"/>
            <w:tcMar/>
            <w:hideMark/>
          </w:tcPr>
          <w:p w:rsidRPr="00473950" w:rsidR="00A36BAE" w:rsidRDefault="00A36BAE" w14:paraId="1314FEAD" w14:textId="77777777">
            <w:pPr>
              <w:spacing w:after="160" w:line="27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Key Performance Indicators</w:t>
            </w:r>
          </w:p>
        </w:tc>
        <w:tc>
          <w:tcPr>
            <w:cnfStyle w:val="000000000000" w:firstRow="0" w:lastRow="0" w:firstColumn="0" w:lastColumn="0" w:oddVBand="0" w:evenVBand="0" w:oddHBand="0" w:evenHBand="0" w:firstRowFirstColumn="0" w:firstRowLastColumn="0" w:lastRowFirstColumn="0" w:lastRowLastColumn="0"/>
            <w:tcW w:w="1842" w:type="dxa"/>
            <w:tcMar/>
            <w:hideMark/>
          </w:tcPr>
          <w:p w:rsidRPr="00473950" w:rsidR="00A36BAE" w:rsidRDefault="00A36BAE" w14:paraId="277B00ED" w14:textId="77777777">
            <w:pPr>
              <w:spacing w:after="160" w:line="27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Success Criteria</w:t>
            </w:r>
          </w:p>
        </w:tc>
      </w:tr>
      <w:tr w:rsidRPr="00473950" w:rsidR="00A36BAE" w:rsidTr="1DC508E3" w14:paraId="00E8350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7" w:type="dxa"/>
            <w:tcMar/>
          </w:tcPr>
          <w:p w:rsidRPr="00473950" w:rsidR="00A36BAE" w:rsidRDefault="00A36BAE" w14:paraId="73F08239" w14:textId="77777777">
            <w:pPr>
              <w:spacing w:after="160" w:line="279" w:lineRule="auto"/>
              <w:rPr>
                <w:rFonts w:ascii="Arial" w:hAnsi="Arial" w:cs="Arial"/>
              </w:rPr>
            </w:pPr>
            <w:r w:rsidRPr="00473950">
              <w:rPr>
                <w:rFonts w:ascii="Arial" w:hAnsi="Arial" w:cs="Arial"/>
              </w:rPr>
              <w:t>Knowledge Capture </w:t>
            </w:r>
          </w:p>
        </w:tc>
        <w:tc>
          <w:tcPr>
            <w:cnfStyle w:val="000000000000" w:firstRow="0" w:lastRow="0" w:firstColumn="0" w:lastColumn="0" w:oddVBand="0" w:evenVBand="0" w:oddHBand="0" w:evenHBand="0" w:firstRowFirstColumn="0" w:firstRowLastColumn="0" w:lastRowFirstColumn="0" w:lastRowLastColumn="0"/>
            <w:tcW w:w="1306" w:type="dxa"/>
            <w:tcMar/>
          </w:tcPr>
          <w:p w:rsidRPr="00473950" w:rsidR="00A36BAE" w:rsidRDefault="00A36BAE" w14:paraId="6CC0CB33" w14:textId="29078DED">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January 202</w:t>
            </w:r>
            <w:r w:rsidRPr="00473950" w:rsidR="00FD65FF">
              <w:rPr>
                <w:rFonts w:ascii="Arial" w:hAnsi="Arial" w:cs="Arial"/>
              </w:rPr>
              <w:t>8</w:t>
            </w:r>
          </w:p>
        </w:tc>
        <w:tc>
          <w:tcPr>
            <w:cnfStyle w:val="000000000000" w:firstRow="0" w:lastRow="0" w:firstColumn="0" w:lastColumn="0" w:oddVBand="0" w:evenVBand="0" w:oddHBand="0" w:evenHBand="0" w:firstRowFirstColumn="0" w:firstRowLastColumn="0" w:lastRowFirstColumn="0" w:lastRowLastColumn="0"/>
            <w:tcW w:w="1972" w:type="dxa"/>
            <w:tcMar/>
          </w:tcPr>
          <w:p w:rsidRPr="00473950" w:rsidR="00A36BAE" w:rsidRDefault="00A36BAE" w14:paraId="3B406587" w14:textId="3B07E38B">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Strategic goal and SLAA</w:t>
            </w:r>
          </w:p>
        </w:tc>
        <w:tc>
          <w:tcPr>
            <w:cnfStyle w:val="000000000000" w:firstRow="0" w:lastRow="0" w:firstColumn="0" w:lastColumn="0" w:oddVBand="0" w:evenVBand="0" w:oddHBand="0" w:evenHBand="0" w:firstRowFirstColumn="0" w:firstRowLastColumn="0" w:lastRowFirstColumn="0" w:lastRowLastColumn="0"/>
            <w:tcW w:w="2333" w:type="dxa"/>
            <w:tcMar/>
          </w:tcPr>
          <w:p w:rsidRPr="00473950" w:rsidR="00A36BAE" w:rsidRDefault="00A36BAE" w14:paraId="3083CB94" w14:textId="24CCCB7D">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2</w:t>
            </w:r>
            <w:r w:rsidRPr="00473950" w:rsidR="00FD65FF">
              <w:rPr>
                <w:rFonts w:ascii="Arial" w:hAnsi="Arial" w:cs="Arial"/>
              </w:rPr>
              <w:t>5</w:t>
            </w:r>
            <w:r w:rsidRPr="00473950">
              <w:rPr>
                <w:rFonts w:ascii="Arial" w:hAnsi="Arial" w:cs="Arial"/>
              </w:rPr>
              <w:t>% of the Knowledge Transfer documents in progress </w:t>
            </w:r>
          </w:p>
        </w:tc>
        <w:tc>
          <w:tcPr>
            <w:cnfStyle w:val="000000000000" w:firstRow="0" w:lastRow="0" w:firstColumn="0" w:lastColumn="0" w:oddVBand="0" w:evenVBand="0" w:oddHBand="0" w:evenHBand="0" w:firstRowFirstColumn="0" w:firstRowLastColumn="0" w:lastRowFirstColumn="0" w:lastRowLastColumn="0"/>
            <w:tcW w:w="1842" w:type="dxa"/>
            <w:tcMar/>
          </w:tcPr>
          <w:p w:rsidRPr="00473950" w:rsidR="00A36BAE" w:rsidRDefault="00A36BAE" w14:paraId="4B25B6F2" w14:textId="77777777">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Capture critical processes and knowledge for the role </w:t>
            </w:r>
          </w:p>
        </w:tc>
      </w:tr>
      <w:tr w:rsidRPr="00473950" w:rsidR="00A36BAE" w:rsidTr="1DC508E3" w14:paraId="7DA8CF07" w14:textId="77777777">
        <w:trPr>
          <w:trHeight w:val="300"/>
        </w:trPr>
        <w:tc>
          <w:tcPr>
            <w:cnfStyle w:val="001000000000" w:firstRow="0" w:lastRow="0" w:firstColumn="1" w:lastColumn="0" w:oddVBand="0" w:evenVBand="0" w:oddHBand="0" w:evenHBand="0" w:firstRowFirstColumn="0" w:firstRowLastColumn="0" w:lastRowFirstColumn="0" w:lastRowLastColumn="0"/>
            <w:tcW w:w="1847" w:type="dxa"/>
            <w:tcMar/>
          </w:tcPr>
          <w:p w:rsidRPr="00473950" w:rsidR="00A36BAE" w:rsidRDefault="00A36BAE" w14:paraId="6746786C" w14:textId="77777777">
            <w:pPr>
              <w:spacing w:after="160" w:line="279" w:lineRule="auto"/>
              <w:rPr>
                <w:rFonts w:ascii="Arial" w:hAnsi="Arial" w:cs="Arial"/>
              </w:rPr>
            </w:pPr>
            <w:r w:rsidRPr="00473950">
              <w:rPr>
                <w:rFonts w:ascii="Arial" w:hAnsi="Arial" w:cs="Arial"/>
              </w:rPr>
              <w:t>Implement mentoring program </w:t>
            </w:r>
          </w:p>
        </w:tc>
        <w:tc>
          <w:tcPr>
            <w:cnfStyle w:val="000000000000" w:firstRow="0" w:lastRow="0" w:firstColumn="0" w:lastColumn="0" w:oddVBand="0" w:evenVBand="0" w:oddHBand="0" w:evenHBand="0" w:firstRowFirstColumn="0" w:firstRowLastColumn="0" w:lastRowFirstColumn="0" w:lastRowLastColumn="0"/>
            <w:tcW w:w="1306" w:type="dxa"/>
            <w:tcMar/>
          </w:tcPr>
          <w:p w:rsidRPr="00473950" w:rsidR="00A36BAE" w:rsidRDefault="00A36BAE" w14:paraId="1586BA41" w14:textId="1E1C454D">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July 202</w:t>
            </w:r>
            <w:r w:rsidRPr="00473950" w:rsidR="00FD65FF">
              <w:rPr>
                <w:rFonts w:ascii="Arial" w:hAnsi="Arial" w:cs="Arial"/>
              </w:rPr>
              <w:t xml:space="preserve">7 </w:t>
            </w:r>
            <w:r w:rsidRPr="00473950">
              <w:rPr>
                <w:rFonts w:ascii="Arial" w:hAnsi="Arial" w:cs="Arial"/>
              </w:rPr>
              <w:t>to June 20</w:t>
            </w:r>
            <w:r w:rsidRPr="00473950" w:rsidR="00FD65FF">
              <w:rPr>
                <w:rFonts w:ascii="Arial" w:hAnsi="Arial" w:cs="Arial"/>
              </w:rPr>
              <w:t>28</w:t>
            </w:r>
          </w:p>
        </w:tc>
        <w:tc>
          <w:tcPr>
            <w:cnfStyle w:val="000000000000" w:firstRow="0" w:lastRow="0" w:firstColumn="0" w:lastColumn="0" w:oddVBand="0" w:evenVBand="0" w:oddHBand="0" w:evenHBand="0" w:firstRowFirstColumn="0" w:firstRowLastColumn="0" w:lastRowFirstColumn="0" w:lastRowLastColumn="0"/>
            <w:tcW w:w="1972" w:type="dxa"/>
            <w:tcMar/>
          </w:tcPr>
          <w:p w:rsidRPr="00473950" w:rsidR="00A36BAE" w:rsidRDefault="00A36BAE" w14:paraId="6CA40795" w14:textId="77777777">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SLAA – Key person dependency </w:t>
            </w:r>
          </w:p>
        </w:tc>
        <w:tc>
          <w:tcPr>
            <w:cnfStyle w:val="000000000000" w:firstRow="0" w:lastRow="0" w:firstColumn="0" w:lastColumn="0" w:oddVBand="0" w:evenVBand="0" w:oddHBand="0" w:evenHBand="0" w:firstRowFirstColumn="0" w:firstRowLastColumn="0" w:lastRowFirstColumn="0" w:lastRowLastColumn="0"/>
            <w:tcW w:w="2333" w:type="dxa"/>
            <w:tcMar/>
          </w:tcPr>
          <w:p w:rsidRPr="00473950" w:rsidR="00A36BAE" w:rsidRDefault="00A36BAE" w14:paraId="6BC3D344" w14:textId="77777777">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Number of employees successfully matched with mentors </w:t>
            </w:r>
          </w:p>
        </w:tc>
        <w:tc>
          <w:tcPr>
            <w:cnfStyle w:val="000000000000" w:firstRow="0" w:lastRow="0" w:firstColumn="0" w:lastColumn="0" w:oddVBand="0" w:evenVBand="0" w:oddHBand="0" w:evenHBand="0" w:firstRowFirstColumn="0" w:firstRowLastColumn="0" w:lastRowFirstColumn="0" w:lastRowLastColumn="0"/>
            <w:tcW w:w="1842" w:type="dxa"/>
            <w:tcMar/>
          </w:tcPr>
          <w:p w:rsidRPr="00473950" w:rsidR="00A36BAE" w:rsidRDefault="00A36BAE" w14:paraId="528CC685" w14:textId="77777777">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All mentees complete the 9-month mentoring program </w:t>
            </w:r>
          </w:p>
        </w:tc>
      </w:tr>
      <w:tr w:rsidRPr="00473950" w:rsidR="00A36BAE" w:rsidTr="1DC508E3" w14:paraId="3440342C" w14:textId="77777777">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1847" w:type="dxa"/>
            <w:tcMar/>
          </w:tcPr>
          <w:p w:rsidRPr="00473950" w:rsidR="00A36BAE" w:rsidRDefault="00A36BAE" w14:paraId="501B4344" w14:textId="77777777">
            <w:pPr>
              <w:spacing w:after="160" w:line="279" w:lineRule="auto"/>
              <w:rPr>
                <w:rFonts w:ascii="Arial" w:hAnsi="Arial" w:cs="Arial"/>
              </w:rPr>
            </w:pPr>
            <w:r w:rsidRPr="00473950">
              <w:rPr>
                <w:rFonts w:ascii="Arial" w:hAnsi="Arial" w:cs="Arial"/>
              </w:rPr>
              <w:t>Exit interview process revamp </w:t>
            </w:r>
          </w:p>
        </w:tc>
        <w:tc>
          <w:tcPr>
            <w:cnfStyle w:val="000000000000" w:firstRow="0" w:lastRow="0" w:firstColumn="0" w:lastColumn="0" w:oddVBand="0" w:evenVBand="0" w:oddHBand="0" w:evenHBand="0" w:firstRowFirstColumn="0" w:firstRowLastColumn="0" w:lastRowFirstColumn="0" w:lastRowLastColumn="0"/>
            <w:tcW w:w="1306" w:type="dxa"/>
            <w:tcMar/>
          </w:tcPr>
          <w:p w:rsidRPr="00473950" w:rsidR="00A36BAE" w:rsidRDefault="00A36BAE" w14:paraId="40F06E21" w14:textId="3D2072F7">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December 202</w:t>
            </w:r>
            <w:r w:rsidRPr="00473950" w:rsidR="00FD65FF">
              <w:rPr>
                <w:rFonts w:ascii="Arial" w:hAnsi="Arial" w:cs="Arial"/>
              </w:rPr>
              <w:t>8</w:t>
            </w:r>
          </w:p>
        </w:tc>
        <w:tc>
          <w:tcPr>
            <w:cnfStyle w:val="000000000000" w:firstRow="0" w:lastRow="0" w:firstColumn="0" w:lastColumn="0" w:oddVBand="0" w:evenVBand="0" w:oddHBand="0" w:evenHBand="0" w:firstRowFirstColumn="0" w:firstRowLastColumn="0" w:lastRowFirstColumn="0" w:lastRowLastColumn="0"/>
            <w:tcW w:w="1972" w:type="dxa"/>
            <w:tcMar/>
          </w:tcPr>
          <w:p w:rsidRPr="00473950" w:rsidR="00A36BAE" w:rsidRDefault="00A36BAE" w14:paraId="62BDCD70" w14:textId="77777777">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SLAA – Key person dependency</w:t>
            </w:r>
          </w:p>
        </w:tc>
        <w:tc>
          <w:tcPr>
            <w:cnfStyle w:val="000000000000" w:firstRow="0" w:lastRow="0" w:firstColumn="0" w:lastColumn="0" w:oddVBand="0" w:evenVBand="0" w:oddHBand="0" w:evenHBand="0" w:firstRowFirstColumn="0" w:firstRowLastColumn="0" w:lastRowFirstColumn="0" w:lastRowLastColumn="0"/>
            <w:tcW w:w="2333" w:type="dxa"/>
            <w:tcMar/>
          </w:tcPr>
          <w:p w:rsidRPr="00473950" w:rsidR="00A36BAE" w:rsidRDefault="00A36BAE" w14:paraId="267F3FA5" w14:textId="77777777">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Number of exit survey requests received vs. total turnover from organization </w:t>
            </w:r>
          </w:p>
        </w:tc>
        <w:tc>
          <w:tcPr>
            <w:cnfStyle w:val="000000000000" w:firstRow="0" w:lastRow="0" w:firstColumn="0" w:lastColumn="0" w:oddVBand="0" w:evenVBand="0" w:oddHBand="0" w:evenHBand="0" w:firstRowFirstColumn="0" w:firstRowLastColumn="0" w:lastRowFirstColumn="0" w:lastRowLastColumn="0"/>
            <w:tcW w:w="1842" w:type="dxa"/>
            <w:tcMar/>
          </w:tcPr>
          <w:p w:rsidRPr="00473950" w:rsidR="00A36BAE" w:rsidRDefault="00A36BAE" w14:paraId="7AB95D60" w14:textId="56E72A56">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Increase ratio of completed surveys to 60%</w:t>
            </w:r>
          </w:p>
        </w:tc>
      </w:tr>
      <w:tr w:rsidRPr="00473950" w:rsidR="00A36BAE" w:rsidTr="1DC508E3" w14:paraId="40D1BBE8" w14:textId="77777777">
        <w:trPr>
          <w:trHeight w:val="2115"/>
        </w:trPr>
        <w:tc>
          <w:tcPr>
            <w:cnfStyle w:val="001000000000" w:firstRow="0" w:lastRow="0" w:firstColumn="1" w:lastColumn="0" w:oddVBand="0" w:evenVBand="0" w:oddHBand="0" w:evenHBand="0" w:firstRowFirstColumn="0" w:firstRowLastColumn="0" w:lastRowFirstColumn="0" w:lastRowLastColumn="0"/>
            <w:tcW w:w="1847" w:type="dxa"/>
            <w:tcMar/>
          </w:tcPr>
          <w:p w:rsidRPr="00473950" w:rsidR="00A36BAE" w:rsidRDefault="00A36BAE" w14:paraId="1E1E3F0C" w14:textId="38B12AE1">
            <w:pPr>
              <w:spacing w:after="160" w:line="279" w:lineRule="auto"/>
              <w:rPr>
                <w:rFonts w:ascii="Arial" w:hAnsi="Arial" w:cs="Arial"/>
              </w:rPr>
            </w:pPr>
            <w:r w:rsidRPr="00473950">
              <w:rPr>
                <w:rFonts w:ascii="Arial" w:hAnsi="Arial" w:cs="Arial"/>
              </w:rPr>
              <w:t>Offer leadership development program</w:t>
            </w:r>
          </w:p>
        </w:tc>
        <w:tc>
          <w:tcPr>
            <w:cnfStyle w:val="000000000000" w:firstRow="0" w:lastRow="0" w:firstColumn="0" w:lastColumn="0" w:oddVBand="0" w:evenVBand="0" w:oddHBand="0" w:evenHBand="0" w:firstRowFirstColumn="0" w:firstRowLastColumn="0" w:lastRowFirstColumn="0" w:lastRowLastColumn="0"/>
            <w:tcW w:w="1306" w:type="dxa"/>
            <w:tcMar/>
          </w:tcPr>
          <w:p w:rsidRPr="00473950" w:rsidR="00A36BAE" w:rsidRDefault="00A36BAE" w14:paraId="096578A5" w14:textId="63192490">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June 202</w:t>
            </w:r>
            <w:r w:rsidRPr="00473950" w:rsidR="00FD65FF">
              <w:rPr>
                <w:rFonts w:ascii="Arial" w:hAnsi="Arial" w:cs="Arial"/>
              </w:rPr>
              <w:t>9</w:t>
            </w:r>
          </w:p>
        </w:tc>
        <w:tc>
          <w:tcPr>
            <w:cnfStyle w:val="000000000000" w:firstRow="0" w:lastRow="0" w:firstColumn="0" w:lastColumn="0" w:oddVBand="0" w:evenVBand="0" w:oddHBand="0" w:evenHBand="0" w:firstRowFirstColumn="0" w:firstRowLastColumn="0" w:lastRowFirstColumn="0" w:lastRowLastColumn="0"/>
            <w:tcW w:w="1972" w:type="dxa"/>
            <w:tcMar/>
          </w:tcPr>
          <w:p w:rsidRPr="00473950" w:rsidR="00A36BAE" w:rsidRDefault="00A36BAE" w14:paraId="14D1F7C8" w14:textId="77777777">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Strategic goal and SLAA </w:t>
            </w:r>
          </w:p>
        </w:tc>
        <w:tc>
          <w:tcPr>
            <w:cnfStyle w:val="000000000000" w:firstRow="0" w:lastRow="0" w:firstColumn="0" w:lastColumn="0" w:oddVBand="0" w:evenVBand="0" w:oddHBand="0" w:evenHBand="0" w:firstRowFirstColumn="0" w:firstRowLastColumn="0" w:lastRowFirstColumn="0" w:lastRowLastColumn="0"/>
            <w:tcW w:w="2333" w:type="dxa"/>
            <w:tcMar/>
          </w:tcPr>
          <w:p w:rsidRPr="00473950" w:rsidR="00A36BAE" w:rsidRDefault="00A36BAE" w14:paraId="788084C8" w14:textId="58CFE819">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Number of participants enrolled in the leadership development program</w:t>
            </w:r>
          </w:p>
        </w:tc>
        <w:tc>
          <w:tcPr>
            <w:cnfStyle w:val="000000000000" w:firstRow="0" w:lastRow="0" w:firstColumn="0" w:lastColumn="0" w:oddVBand="0" w:evenVBand="0" w:oddHBand="0" w:evenHBand="0" w:firstRowFirstColumn="0" w:firstRowLastColumn="0" w:lastRowFirstColumn="0" w:lastRowLastColumn="0"/>
            <w:tcW w:w="1842" w:type="dxa"/>
            <w:tcMar/>
          </w:tcPr>
          <w:p w:rsidRPr="00473950" w:rsidR="00A36BAE" w:rsidRDefault="00A36BAE" w14:paraId="547FAB0C" w14:textId="18BF555D">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At least 75% of enrolled participants complete the leadership development program</w:t>
            </w:r>
          </w:p>
        </w:tc>
      </w:tr>
      <w:tr w:rsidRPr="00473950" w:rsidR="006038C7" w:rsidTr="1DC508E3" w14:paraId="1DCE5FC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7" w:type="dxa"/>
            <w:tcMar/>
          </w:tcPr>
          <w:p w:rsidRPr="00473950" w:rsidR="006038C7" w:rsidRDefault="006038C7" w14:paraId="5829045D" w14:textId="77777777">
            <w:pPr>
              <w:rPr>
                <w:rFonts w:ascii="Arial" w:hAnsi="Arial" w:cs="Arial"/>
                <w:b w:val="0"/>
                <w:bCs w:val="0"/>
              </w:rPr>
            </w:pPr>
          </w:p>
        </w:tc>
        <w:tc>
          <w:tcPr>
            <w:cnfStyle w:val="000000000000" w:firstRow="0" w:lastRow="0" w:firstColumn="0" w:lastColumn="0" w:oddVBand="0" w:evenVBand="0" w:oddHBand="0" w:evenHBand="0" w:firstRowFirstColumn="0" w:firstRowLastColumn="0" w:lastRowFirstColumn="0" w:lastRowLastColumn="0"/>
            <w:tcW w:w="1306" w:type="dxa"/>
            <w:tcMar/>
          </w:tcPr>
          <w:p w:rsidRPr="00473950" w:rsidR="006038C7" w:rsidRDefault="006038C7" w14:paraId="38993C8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00000000" w:firstRow="0" w:lastRow="0" w:firstColumn="0" w:lastColumn="0" w:oddVBand="0" w:evenVBand="0" w:oddHBand="0" w:evenHBand="0" w:firstRowFirstColumn="0" w:firstRowLastColumn="0" w:lastRowFirstColumn="0" w:lastRowLastColumn="0"/>
            <w:tcW w:w="1972" w:type="dxa"/>
            <w:tcMar/>
          </w:tcPr>
          <w:p w:rsidRPr="00473950" w:rsidR="006038C7" w:rsidRDefault="006038C7" w14:paraId="69B2D6BC"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00000000" w:firstRow="0" w:lastRow="0" w:firstColumn="0" w:lastColumn="0" w:oddVBand="0" w:evenVBand="0" w:oddHBand="0" w:evenHBand="0" w:firstRowFirstColumn="0" w:firstRowLastColumn="0" w:lastRowFirstColumn="0" w:lastRowLastColumn="0"/>
            <w:tcW w:w="2333" w:type="dxa"/>
            <w:tcMar/>
          </w:tcPr>
          <w:p w:rsidRPr="00473950" w:rsidR="006038C7" w:rsidRDefault="006038C7" w14:paraId="0CE4DB24"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00000000" w:firstRow="0" w:lastRow="0" w:firstColumn="0" w:lastColumn="0" w:oddVBand="0" w:evenVBand="0" w:oddHBand="0" w:evenHBand="0" w:firstRowFirstColumn="0" w:firstRowLastColumn="0" w:lastRowFirstColumn="0" w:lastRowLastColumn="0"/>
            <w:tcW w:w="1842" w:type="dxa"/>
            <w:tcMar/>
          </w:tcPr>
          <w:p w:rsidRPr="00473950" w:rsidR="006038C7" w:rsidRDefault="006038C7" w14:paraId="42B7BCAF"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tbl>
      <w:tblPr>
        <w:tblW w:w="9375"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88"/>
        <w:gridCol w:w="704"/>
        <w:gridCol w:w="4683"/>
      </w:tblGrid>
      <w:tr w:rsidRPr="00473950" w:rsidR="006038C7" w14:paraId="645F68CE" w14:textId="77777777">
        <w:trPr>
          <w:trHeight w:val="945"/>
        </w:trPr>
        <w:tc>
          <w:tcPr>
            <w:tcW w:w="3988" w:type="dxa"/>
            <w:tcBorders>
              <w:top w:val="single" w:color="auto" w:sz="12" w:space="0"/>
              <w:left w:val="nil"/>
              <w:bottom w:val="nil"/>
              <w:right w:val="nil"/>
            </w:tcBorders>
            <w:hideMark/>
          </w:tcPr>
          <w:p w:rsidRPr="00473950" w:rsidR="006038C7" w:rsidRDefault="006038C7" w14:paraId="7CC8F3FB" w14:textId="77777777">
            <w:pPr>
              <w:rPr>
                <w:rFonts w:ascii="Arial" w:hAnsi="Arial" w:cs="Arial"/>
              </w:rPr>
            </w:pPr>
            <w:r w:rsidRPr="00473950">
              <w:rPr>
                <w:rFonts w:ascii="Arial" w:hAnsi="Arial" w:cs="Arial"/>
              </w:rPr>
              <w:t>Director </w:t>
            </w:r>
          </w:p>
        </w:tc>
        <w:tc>
          <w:tcPr>
            <w:tcW w:w="704" w:type="dxa"/>
            <w:tcBorders>
              <w:top w:val="nil"/>
              <w:left w:val="nil"/>
              <w:bottom w:val="nil"/>
              <w:right w:val="nil"/>
            </w:tcBorders>
            <w:hideMark/>
          </w:tcPr>
          <w:p w:rsidRPr="00473950" w:rsidR="006038C7" w:rsidRDefault="006038C7" w14:paraId="4444E390" w14:textId="77777777">
            <w:pPr>
              <w:rPr>
                <w:rFonts w:ascii="Arial" w:hAnsi="Arial" w:cs="Arial"/>
              </w:rPr>
            </w:pPr>
            <w:r w:rsidRPr="00473950">
              <w:rPr>
                <w:rFonts w:ascii="Arial" w:hAnsi="Arial" w:cs="Arial"/>
              </w:rPr>
              <w:t> </w:t>
            </w:r>
          </w:p>
        </w:tc>
        <w:tc>
          <w:tcPr>
            <w:tcW w:w="4683" w:type="dxa"/>
            <w:tcBorders>
              <w:top w:val="single" w:color="auto" w:sz="12" w:space="0"/>
              <w:left w:val="nil"/>
              <w:bottom w:val="nil"/>
              <w:right w:val="nil"/>
            </w:tcBorders>
            <w:hideMark/>
          </w:tcPr>
          <w:p w:rsidRPr="00473950" w:rsidR="006038C7" w:rsidRDefault="006038C7" w14:paraId="21DADD10" w14:textId="77777777">
            <w:pPr>
              <w:rPr>
                <w:rFonts w:ascii="Arial" w:hAnsi="Arial" w:cs="Arial"/>
              </w:rPr>
            </w:pPr>
            <w:r w:rsidRPr="00473950">
              <w:rPr>
                <w:rFonts w:ascii="Arial" w:hAnsi="Arial" w:cs="Arial"/>
              </w:rPr>
              <w:t>Date </w:t>
            </w:r>
          </w:p>
        </w:tc>
      </w:tr>
    </w:tbl>
    <w:p w:rsidRPr="00473950" w:rsidR="003E3790" w:rsidP="163E33FD" w:rsidRDefault="00FD65FF" w14:paraId="217E61DA" w14:textId="6141061F">
      <w:pPr>
        <w:rPr>
          <w:rFonts w:ascii="Arial" w:hAnsi="Arial" w:cs="Arial"/>
        </w:rPr>
      </w:pPr>
      <w:r w:rsidRPr="00473950">
        <w:rPr>
          <w:rFonts w:ascii="Arial" w:hAnsi="Arial" w:cs="Arial"/>
        </w:rPr>
        <w:br w:type="page"/>
      </w:r>
    </w:p>
    <w:p w:rsidRPr="00473950" w:rsidR="001A1E5B" w:rsidP="001A1E5B" w:rsidRDefault="003E3790" w14:paraId="5B1C98F5" w14:textId="0231AD16">
      <w:pPr>
        <w:pStyle w:val="Heading2"/>
        <w:rPr>
          <w:rFonts w:ascii="Arial" w:hAnsi="Arial" w:cs="Arial"/>
        </w:rPr>
      </w:pPr>
      <w:bookmarkStart w:name="_Toc228265857" w:id="30"/>
      <w:r w:rsidRPr="00473950">
        <w:rPr>
          <w:rFonts w:ascii="Arial" w:hAnsi="Arial" w:cs="Arial"/>
        </w:rPr>
        <w:t xml:space="preserve">Attachment B: </w:t>
      </w:r>
      <w:r w:rsidRPr="00473950" w:rsidR="001A1E5B">
        <w:rPr>
          <w:rFonts w:ascii="Arial" w:hAnsi="Arial" w:cs="Arial"/>
        </w:rPr>
        <w:t>Competency Model</w:t>
      </w:r>
      <w:bookmarkEnd w:id="30"/>
    </w:p>
    <w:p w:rsidRPr="00473950" w:rsidR="001A1E5B" w:rsidP="001A1E5B" w:rsidRDefault="001A1E5B" w14:paraId="7324DA60" w14:textId="77777777">
      <w:pPr>
        <w:rPr>
          <w:rFonts w:ascii="Arial" w:hAnsi="Arial" w:cs="Arial"/>
        </w:rPr>
      </w:pPr>
      <w:r w:rsidRPr="00473950">
        <w:rPr>
          <w:rFonts w:ascii="Arial" w:hAnsi="Arial" w:cs="Arial"/>
        </w:rPr>
        <w:t xml:space="preserve">This is an optional attachment that relates to the </w:t>
      </w:r>
      <w:hyperlink w:history="1" w:anchor="_Competencies">
        <w:r w:rsidRPr="00473950">
          <w:rPr>
            <w:rStyle w:val="Hyperlink"/>
            <w:rFonts w:ascii="Arial" w:hAnsi="Arial" w:cs="Arial"/>
          </w:rPr>
          <w:t>Competencies</w:t>
        </w:r>
      </w:hyperlink>
      <w:r w:rsidRPr="00473950">
        <w:rPr>
          <w:rFonts w:ascii="Arial" w:hAnsi="Arial" w:cs="Arial"/>
        </w:rPr>
        <w:t xml:space="preserve"> section of the template and</w:t>
      </w:r>
      <w:r w:rsidRPr="00473950">
        <w:rPr>
          <w:rFonts w:ascii="Arial" w:hAnsi="Arial" w:cs="Arial"/>
          <w:noProof/>
        </w:rPr>
        <w:drawing>
          <wp:inline distT="0" distB="0" distL="0" distR="0" wp14:anchorId="438280E2" wp14:editId="00973745">
            <wp:extent cx="314325" cy="314325"/>
            <wp:effectExtent l="0" t="0" r="9525" b="9525"/>
            <wp:docPr id="205909926"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473950">
        <w:rPr>
          <w:rFonts w:ascii="Arial" w:hAnsi="Arial" w:cs="Arial"/>
          <w:b/>
          <w:bCs/>
        </w:rPr>
        <w:t>Policy Requirement:</w:t>
      </w:r>
      <w:r w:rsidRPr="00473950">
        <w:rPr>
          <w:rFonts w:ascii="Arial" w:hAnsi="Arial" w:cs="Arial"/>
        </w:rPr>
        <w:t xml:space="preserve"> Identification of a competency model.</w:t>
      </w:r>
    </w:p>
    <w:p w:rsidRPr="00473950" w:rsidR="001A1E5B" w:rsidP="001A1E5B" w:rsidRDefault="001A1E5B" w14:paraId="67DA79E0" w14:textId="77777777">
      <w:pPr>
        <w:rPr>
          <w:rFonts w:ascii="Arial" w:hAnsi="Arial" w:cs="Arial"/>
        </w:rPr>
      </w:pPr>
      <w:r w:rsidRPr="00473950">
        <w:rPr>
          <w:rFonts w:ascii="Arial" w:hAnsi="Arial" w:cs="Arial"/>
        </w:rPr>
        <w:t>List the competency model(s) your organization uses.</w:t>
      </w:r>
    </w:p>
    <w:p w:rsidRPr="00473950" w:rsidR="001A1E5B" w:rsidRDefault="001A1E5B" w14:paraId="379E9DE8" w14:textId="77777777">
      <w:pPr>
        <w:rPr>
          <w:rFonts w:ascii="Arial" w:hAnsi="Arial" w:cs="Arial" w:eastAsiaTheme="majorEastAsia"/>
          <w:color w:val="0F4761" w:themeColor="accent1" w:themeShade="BF"/>
          <w:sz w:val="26"/>
          <w:szCs w:val="26"/>
        </w:rPr>
      </w:pPr>
      <w:r w:rsidRPr="00473950">
        <w:rPr>
          <w:rFonts w:ascii="Arial" w:hAnsi="Arial" w:cs="Arial"/>
        </w:rPr>
        <w:br w:type="page"/>
      </w:r>
    </w:p>
    <w:p w:rsidRPr="00473950" w:rsidR="003E3790" w:rsidP="003E3790" w:rsidRDefault="003E3790" w14:paraId="116709FA" w14:textId="47FB2B59">
      <w:pPr>
        <w:pStyle w:val="Heading2"/>
        <w:rPr>
          <w:rFonts w:ascii="Arial" w:hAnsi="Arial" w:cs="Arial"/>
        </w:rPr>
      </w:pPr>
      <w:bookmarkStart w:name="_Toc228265858" w:id="31"/>
      <w:r w:rsidRPr="00473950">
        <w:rPr>
          <w:rFonts w:ascii="Arial" w:hAnsi="Arial" w:cs="Arial"/>
        </w:rPr>
        <w:t xml:space="preserve">Attachment </w:t>
      </w:r>
      <w:r w:rsidRPr="00473950" w:rsidR="001A1E5B">
        <w:rPr>
          <w:rFonts w:ascii="Arial" w:hAnsi="Arial" w:cs="Arial"/>
        </w:rPr>
        <w:t>C</w:t>
      </w:r>
      <w:r w:rsidRPr="00473950">
        <w:rPr>
          <w:rFonts w:ascii="Arial" w:hAnsi="Arial" w:cs="Arial"/>
        </w:rPr>
        <w:t>: Key Position Pipeline Classifications</w:t>
      </w:r>
      <w:bookmarkEnd w:id="31"/>
    </w:p>
    <w:p w:rsidRPr="00473950" w:rsidR="003E3790" w:rsidP="00242790" w:rsidRDefault="00242790" w14:paraId="0399469F" w14:textId="037893DB">
      <w:pPr>
        <w:rPr>
          <w:rFonts w:ascii="Arial" w:hAnsi="Arial" w:cs="Arial"/>
        </w:rPr>
      </w:pPr>
      <w:r w:rsidRPr="00473950">
        <w:rPr>
          <w:rFonts w:ascii="Arial" w:hAnsi="Arial" w:cs="Arial"/>
        </w:rPr>
        <w:t xml:space="preserve">This optional attachment to the plan </w:t>
      </w:r>
      <w:r w:rsidRPr="00473950" w:rsidR="00A73608">
        <w:rPr>
          <w:rFonts w:ascii="Arial" w:hAnsi="Arial" w:cs="Arial"/>
        </w:rPr>
        <w:t>is intended to list the key position classifications and their pipeline classifications that are the target of the succession management strategies laid out in the plan.</w:t>
      </w:r>
    </w:p>
    <w:p w:rsidRPr="00473950" w:rsidR="00A36BAE" w:rsidP="0033037C" w:rsidRDefault="002A0347" w14:paraId="7B6D8735" w14:textId="68B907F6">
      <w:pPr>
        <w:rPr>
          <w:rFonts w:ascii="Arial" w:hAnsi="Arial" w:cs="Arial"/>
        </w:rPr>
      </w:pPr>
      <w:r w:rsidRPr="00473950">
        <w:rPr>
          <w:rFonts w:ascii="Arial" w:hAnsi="Arial" w:cs="Arial"/>
        </w:rPr>
        <w:t xml:space="preserve">The </w:t>
      </w:r>
      <w:hyperlink w:history="1" r:id="rId25">
        <w:r w:rsidRPr="00473950">
          <w:rPr>
            <w:rStyle w:val="Hyperlink"/>
            <w:rFonts w:ascii="Arial" w:hAnsi="Arial" w:cs="Arial"/>
          </w:rPr>
          <w:t>CalHR Class Specifications search tool</w:t>
        </w:r>
      </w:hyperlink>
      <w:r w:rsidRPr="00473950">
        <w:rPr>
          <w:rFonts w:ascii="Arial" w:hAnsi="Arial" w:cs="Arial"/>
        </w:rPr>
        <w:t xml:space="preserve"> may be </w:t>
      </w:r>
      <w:r w:rsidRPr="00473950" w:rsidR="00270CAE">
        <w:rPr>
          <w:rFonts w:ascii="Arial" w:hAnsi="Arial" w:cs="Arial"/>
        </w:rPr>
        <w:t>useful</w:t>
      </w:r>
      <w:r w:rsidRPr="00473950">
        <w:rPr>
          <w:rFonts w:ascii="Arial" w:hAnsi="Arial" w:cs="Arial"/>
        </w:rPr>
        <w:t xml:space="preserve"> to</w:t>
      </w:r>
      <w:r w:rsidRPr="00473950" w:rsidR="00270CAE">
        <w:rPr>
          <w:rFonts w:ascii="Arial" w:hAnsi="Arial" w:cs="Arial"/>
        </w:rPr>
        <w:t xml:space="preserve"> help</w:t>
      </w:r>
      <w:r w:rsidRPr="00473950">
        <w:rPr>
          <w:rFonts w:ascii="Arial" w:hAnsi="Arial" w:cs="Arial"/>
        </w:rPr>
        <w:t xml:space="preserve"> identify</w:t>
      </w:r>
      <w:r w:rsidRPr="00473950" w:rsidR="00270CAE">
        <w:rPr>
          <w:rFonts w:ascii="Arial" w:hAnsi="Arial" w:cs="Arial"/>
        </w:rPr>
        <w:t xml:space="preserve"> </w:t>
      </w:r>
      <w:r w:rsidRPr="00473950">
        <w:rPr>
          <w:rFonts w:ascii="Arial" w:hAnsi="Arial" w:cs="Arial"/>
        </w:rPr>
        <w:t xml:space="preserve">the classifications that </w:t>
      </w:r>
      <w:r w:rsidRPr="00473950" w:rsidR="00EB748C">
        <w:rPr>
          <w:rFonts w:ascii="Arial" w:hAnsi="Arial" w:cs="Arial"/>
        </w:rPr>
        <w:t xml:space="preserve">make up </w:t>
      </w:r>
      <w:r w:rsidRPr="00473950">
        <w:rPr>
          <w:rFonts w:ascii="Arial" w:hAnsi="Arial" w:cs="Arial"/>
        </w:rPr>
        <w:t xml:space="preserve">the </w:t>
      </w:r>
      <w:r w:rsidRPr="00473950" w:rsidR="00EB748C">
        <w:rPr>
          <w:rFonts w:ascii="Arial" w:hAnsi="Arial" w:cs="Arial"/>
        </w:rPr>
        <w:t>career ladder</w:t>
      </w:r>
      <w:r w:rsidRPr="00473950">
        <w:rPr>
          <w:rFonts w:ascii="Arial" w:hAnsi="Arial" w:cs="Arial"/>
        </w:rPr>
        <w:t xml:space="preserve"> for the </w:t>
      </w:r>
      <w:r w:rsidRPr="00473950" w:rsidR="00322BB9">
        <w:rPr>
          <w:rFonts w:ascii="Arial" w:hAnsi="Arial" w:cs="Arial"/>
        </w:rPr>
        <w:t xml:space="preserve">department’s </w:t>
      </w:r>
      <w:r w:rsidRPr="00473950">
        <w:rPr>
          <w:rFonts w:ascii="Arial" w:hAnsi="Arial" w:cs="Arial"/>
        </w:rPr>
        <w:t>key positions</w:t>
      </w:r>
      <w:r w:rsidRPr="00473950" w:rsidR="00EB748C">
        <w:rPr>
          <w:rFonts w:ascii="Arial" w:hAnsi="Arial" w:cs="Arial"/>
        </w:rPr>
        <w:t>.</w:t>
      </w:r>
    </w:p>
    <w:p w:rsidRPr="00473950" w:rsidR="00B85C26" w:rsidP="2BBC7725" w:rsidRDefault="00EB748C" w14:paraId="14F2E20F" w14:textId="03EEC10B">
      <w:pPr>
        <w:rPr>
          <w:rFonts w:ascii="Arial" w:hAnsi="Arial" w:cs="Arial"/>
        </w:rPr>
        <w:sectPr w:rsidRPr="00473950" w:rsidR="00B85C26" w:rsidSect="000D6493">
          <w:footerReference w:type="default" r:id="rId26"/>
          <w:pgSz w:w="12240" w:h="15840" w:orient="portrait"/>
          <w:pgMar w:top="1440" w:right="1440" w:bottom="1440" w:left="1440" w:header="720" w:footer="720" w:gutter="0"/>
          <w:pgNumType w:start="1"/>
          <w:cols w:space="720"/>
          <w:docGrid w:linePitch="360"/>
        </w:sectPr>
      </w:pPr>
      <w:r w:rsidRPr="00473950">
        <w:rPr>
          <w:rFonts w:ascii="Arial" w:hAnsi="Arial" w:cs="Arial"/>
        </w:rPr>
        <w:t xml:space="preserve">This attachment is an expansion of the </w:t>
      </w:r>
      <w:hyperlink w:history="1" w:anchor="_Key_Positions">
        <w:r w:rsidRPr="2BBC7725">
          <w:rPr>
            <w:rStyle w:val="Hyperlink"/>
            <w:rFonts w:ascii="Arial" w:hAnsi="Arial" w:cs="Arial"/>
          </w:rPr>
          <w:t>Key Positions</w:t>
        </w:r>
      </w:hyperlink>
      <w:r w:rsidRPr="00473950">
        <w:rPr>
          <w:rFonts w:ascii="Arial" w:hAnsi="Arial" w:cs="Arial"/>
        </w:rPr>
        <w:t xml:space="preserve"> section.</w:t>
      </w:r>
      <w:bookmarkStart w:name="_Toc228176739" w:id="32"/>
    </w:p>
    <w:p w:rsidRPr="00473950" w:rsidR="00B85C26" w:rsidP="00B85C26" w:rsidRDefault="00B85C26" w14:paraId="19EF04C3" w14:textId="5C93F4B6">
      <w:pPr>
        <w:pStyle w:val="Heading2"/>
        <w:rPr>
          <w:rFonts w:ascii="Arial" w:hAnsi="Arial" w:cs="Arial"/>
        </w:rPr>
      </w:pPr>
      <w:bookmarkStart w:name="_Toc228265859" w:id="33"/>
      <w:r w:rsidRPr="00473950">
        <w:rPr>
          <w:rFonts w:ascii="Arial" w:hAnsi="Arial" w:cs="Arial"/>
        </w:rPr>
        <w:t xml:space="preserve">Attachment </w:t>
      </w:r>
      <w:r w:rsidRPr="00473950" w:rsidR="001A1E5B">
        <w:rPr>
          <w:rFonts w:ascii="Arial" w:hAnsi="Arial" w:cs="Arial"/>
        </w:rPr>
        <w:t>D</w:t>
      </w:r>
      <w:r w:rsidRPr="00473950">
        <w:rPr>
          <w:rFonts w:ascii="Arial" w:hAnsi="Arial" w:cs="Arial"/>
        </w:rPr>
        <w:t>: Communication Plan</w:t>
      </w:r>
      <w:bookmarkEnd w:id="32"/>
      <w:bookmarkEnd w:id="33"/>
    </w:p>
    <w:p w:rsidRPr="00473950" w:rsidR="00B85C26" w:rsidP="00B85C26" w:rsidRDefault="00B85C26" w14:paraId="01966903" w14:textId="0341A76E">
      <w:pPr>
        <w:rPr>
          <w:rFonts w:ascii="Arial" w:hAnsi="Arial" w:cs="Arial"/>
        </w:rPr>
      </w:pPr>
      <w:r w:rsidRPr="00473950">
        <w:rPr>
          <w:rFonts w:ascii="Arial" w:hAnsi="Arial" w:cs="Arial"/>
        </w:rPr>
        <w:t xml:space="preserve">Clearly identify roles and responsibilities at all levels and for all parties responsible for the success of the </w:t>
      </w:r>
      <w:r w:rsidRPr="00473950" w:rsidR="00A2542C">
        <w:rPr>
          <w:rFonts w:ascii="Arial" w:hAnsi="Arial" w:cs="Arial"/>
        </w:rPr>
        <w:t>succession management</w:t>
      </w:r>
      <w:r w:rsidRPr="00473950">
        <w:rPr>
          <w:rFonts w:ascii="Arial" w:hAnsi="Arial" w:cs="Arial"/>
        </w:rPr>
        <w:t xml:space="preserve"> plan. </w:t>
      </w:r>
    </w:p>
    <w:p w:rsidRPr="00473950" w:rsidR="00B85C26" w:rsidP="00B85C26" w:rsidRDefault="00B85C26" w14:paraId="0247461A" w14:textId="23EDE3EC">
      <w:pPr>
        <w:rPr>
          <w:rFonts w:ascii="Arial" w:hAnsi="Arial" w:cs="Arial"/>
        </w:rPr>
      </w:pPr>
      <w:r w:rsidRPr="00473950">
        <w:rPr>
          <w:rFonts w:ascii="Arial" w:hAnsi="Arial" w:cs="Arial"/>
        </w:rPr>
        <w:t xml:space="preserve">Describe your organization’s strategy for bringing organization-wide awareness and successful implementation of the plan, and how you will make the </w:t>
      </w:r>
      <w:r w:rsidRPr="00473950" w:rsidR="00A2542C">
        <w:rPr>
          <w:rFonts w:ascii="Arial" w:hAnsi="Arial" w:cs="Arial"/>
        </w:rPr>
        <w:t>succession management</w:t>
      </w:r>
      <w:r w:rsidRPr="00473950">
        <w:rPr>
          <w:rFonts w:ascii="Arial" w:hAnsi="Arial" w:cs="Arial"/>
        </w:rPr>
        <w:t xml:space="preserve"> plan accessible to all employees. Indicate how and when responsible parties will be notified of their responsibility and if additional training, consulting, or support regarding the plan is required to fulfill their role. (Add rows to the table as needed.)</w:t>
      </w:r>
    </w:p>
    <w:tbl>
      <w:tblPr>
        <w:tblStyle w:val="ListTable3"/>
        <w:tblW w:w="5000" w:type="pct"/>
        <w:tblLayout w:type="fixed"/>
        <w:tblLook w:val="04A0" w:firstRow="1" w:lastRow="0" w:firstColumn="1" w:lastColumn="0" w:noHBand="0" w:noVBand="1"/>
        <w:tblCaption w:val="Accountability Table"/>
      </w:tblPr>
      <w:tblGrid>
        <w:gridCol w:w="2468"/>
        <w:gridCol w:w="2256"/>
        <w:gridCol w:w="1857"/>
        <w:gridCol w:w="2137"/>
        <w:gridCol w:w="1909"/>
        <w:gridCol w:w="2323"/>
      </w:tblGrid>
      <w:tr w:rsidRPr="00473950" w:rsidR="00B85C26" w:rsidTr="00EF4A8A" w14:paraId="5696CCC3"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53" w:type="pct"/>
            <w:hideMark/>
          </w:tcPr>
          <w:p w:rsidRPr="00EF4A8A" w:rsidR="00B85C26" w:rsidRDefault="00B85C26" w14:paraId="0358F4CB" w14:textId="77777777">
            <w:pPr>
              <w:spacing w:after="160" w:line="279" w:lineRule="auto"/>
              <w:rPr>
                <w:rFonts w:ascii="Arial" w:hAnsi="Arial" w:cs="Arial"/>
                <w:sz w:val="22"/>
                <w:szCs w:val="22"/>
              </w:rPr>
            </w:pPr>
            <w:r w:rsidRPr="00EF4A8A">
              <w:rPr>
                <w:rFonts w:ascii="Arial" w:hAnsi="Arial" w:cs="Arial"/>
                <w:sz w:val="22"/>
                <w:szCs w:val="22"/>
              </w:rPr>
              <w:t>Communication  </w:t>
            </w:r>
          </w:p>
          <w:p w:rsidRPr="00EF4A8A" w:rsidR="00B85C26" w:rsidRDefault="00B85C26" w14:paraId="06B3C835" w14:textId="77777777">
            <w:pPr>
              <w:spacing w:after="160" w:line="279" w:lineRule="auto"/>
              <w:rPr>
                <w:rFonts w:ascii="Arial" w:hAnsi="Arial" w:cs="Arial"/>
                <w:sz w:val="22"/>
                <w:szCs w:val="22"/>
              </w:rPr>
            </w:pPr>
            <w:r w:rsidRPr="00EF4A8A">
              <w:rPr>
                <w:rFonts w:ascii="Arial" w:hAnsi="Arial" w:cs="Arial"/>
                <w:sz w:val="22"/>
                <w:szCs w:val="22"/>
              </w:rPr>
              <w:t>Item/Message Content </w:t>
            </w:r>
          </w:p>
          <w:p w:rsidRPr="00EF4A8A" w:rsidR="00B85C26" w:rsidRDefault="00B85C26" w14:paraId="3A1443C9" w14:textId="77777777">
            <w:pPr>
              <w:spacing w:after="160" w:line="279" w:lineRule="auto"/>
              <w:rPr>
                <w:rFonts w:ascii="Arial" w:hAnsi="Arial" w:cs="Arial"/>
                <w:sz w:val="22"/>
                <w:szCs w:val="22"/>
              </w:rPr>
            </w:pPr>
            <w:r w:rsidRPr="00EF4A8A">
              <w:rPr>
                <w:rFonts w:ascii="Arial" w:hAnsi="Arial" w:cs="Arial"/>
                <w:sz w:val="22"/>
                <w:szCs w:val="22"/>
              </w:rPr>
              <w:t> </w:t>
            </w:r>
          </w:p>
          <w:p w:rsidRPr="00EF4A8A" w:rsidR="00B85C26" w:rsidRDefault="00B85C26" w14:paraId="36794F0B" w14:textId="77777777">
            <w:pPr>
              <w:spacing w:after="160" w:line="279" w:lineRule="auto"/>
              <w:rPr>
                <w:rFonts w:ascii="Arial" w:hAnsi="Arial" w:cs="Arial"/>
                <w:sz w:val="22"/>
                <w:szCs w:val="22"/>
              </w:rPr>
            </w:pPr>
            <w:r w:rsidRPr="00EF4A8A">
              <w:rPr>
                <w:rFonts w:ascii="Arial" w:hAnsi="Arial" w:cs="Arial"/>
                <w:sz w:val="22"/>
                <w:szCs w:val="22"/>
              </w:rPr>
              <w:t>Should contain the information you want to communicate. </w:t>
            </w:r>
          </w:p>
        </w:tc>
        <w:tc>
          <w:tcPr>
            <w:tcW w:w="871" w:type="pct"/>
            <w:hideMark/>
          </w:tcPr>
          <w:p w:rsidRPr="00EF4A8A" w:rsidR="00B85C26" w:rsidRDefault="00B85C26" w14:paraId="66DA3A07" w14:textId="77777777">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F4A8A">
              <w:rPr>
                <w:rFonts w:ascii="Arial" w:hAnsi="Arial" w:cs="Arial"/>
                <w:sz w:val="22"/>
                <w:szCs w:val="22"/>
              </w:rPr>
              <w:t>Audience and Purpose </w:t>
            </w:r>
          </w:p>
          <w:p w:rsidRPr="00EF4A8A" w:rsidR="00B85C26" w:rsidRDefault="00B85C26" w14:paraId="5CF100FF" w14:textId="77777777">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F4A8A">
              <w:rPr>
                <w:rFonts w:ascii="Arial" w:hAnsi="Arial" w:cs="Arial"/>
                <w:sz w:val="22"/>
                <w:szCs w:val="22"/>
              </w:rPr>
              <w:t>For whom is message geared?  </w:t>
            </w:r>
          </w:p>
          <w:p w:rsidRPr="00EF4A8A" w:rsidR="00B85C26" w:rsidRDefault="00B85C26" w14:paraId="24C02A67" w14:textId="77777777">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F4A8A">
              <w:rPr>
                <w:rFonts w:ascii="Arial" w:hAnsi="Arial" w:cs="Arial"/>
                <w:sz w:val="22"/>
                <w:szCs w:val="22"/>
              </w:rPr>
              <w:t>What is the desired outcome (awareness, buy-in, knowledge?) </w:t>
            </w:r>
          </w:p>
        </w:tc>
        <w:tc>
          <w:tcPr>
            <w:tcW w:w="717" w:type="pct"/>
            <w:hideMark/>
          </w:tcPr>
          <w:p w:rsidRPr="00EF4A8A" w:rsidR="00B85C26" w:rsidRDefault="00B85C26" w14:paraId="7B277D3E" w14:textId="77777777">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F4A8A">
              <w:rPr>
                <w:rFonts w:ascii="Arial" w:hAnsi="Arial" w:cs="Arial"/>
                <w:sz w:val="22"/>
                <w:szCs w:val="22"/>
              </w:rPr>
              <w:t>Delivery Channel </w:t>
            </w:r>
          </w:p>
          <w:p w:rsidRPr="00EF4A8A" w:rsidR="00B85C26" w:rsidRDefault="00B85C26" w14:paraId="34FCACD5" w14:textId="77777777">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F4A8A">
              <w:rPr>
                <w:rFonts w:ascii="Arial" w:hAnsi="Arial" w:cs="Arial"/>
                <w:sz w:val="22"/>
                <w:szCs w:val="22"/>
              </w:rPr>
              <w:t>Email, live presentation, poster, website, intranet, etc.? </w:t>
            </w:r>
          </w:p>
        </w:tc>
        <w:tc>
          <w:tcPr>
            <w:tcW w:w="825" w:type="pct"/>
            <w:hideMark/>
          </w:tcPr>
          <w:p w:rsidRPr="00EF4A8A" w:rsidR="00B85C26" w:rsidRDefault="00B85C26" w14:paraId="5C7F4437" w14:textId="77777777">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F4A8A">
              <w:rPr>
                <w:rFonts w:ascii="Arial" w:hAnsi="Arial" w:cs="Arial"/>
                <w:sz w:val="22"/>
                <w:szCs w:val="22"/>
              </w:rPr>
              <w:t>Content Creator </w:t>
            </w:r>
          </w:p>
          <w:p w:rsidRPr="00EF4A8A" w:rsidR="00B85C26" w:rsidRDefault="00B85C26" w14:paraId="1968CDD8" w14:textId="77777777">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F4A8A">
              <w:rPr>
                <w:rFonts w:ascii="Arial" w:hAnsi="Arial" w:cs="Arial"/>
                <w:sz w:val="22"/>
                <w:szCs w:val="22"/>
              </w:rPr>
              <w:t>Who will create the content? </w:t>
            </w:r>
          </w:p>
        </w:tc>
        <w:tc>
          <w:tcPr>
            <w:tcW w:w="737" w:type="pct"/>
            <w:hideMark/>
          </w:tcPr>
          <w:p w:rsidRPr="00EF4A8A" w:rsidR="00B85C26" w:rsidRDefault="00B85C26" w14:paraId="64ADA578" w14:textId="77777777">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F4A8A">
              <w:rPr>
                <w:rFonts w:ascii="Arial" w:hAnsi="Arial" w:cs="Arial"/>
                <w:sz w:val="22"/>
                <w:szCs w:val="22"/>
              </w:rPr>
              <w:t>Sender </w:t>
            </w:r>
          </w:p>
          <w:p w:rsidRPr="00EF4A8A" w:rsidR="00B85C26" w:rsidRDefault="00B85C26" w14:paraId="74B1C9CD" w14:textId="77777777">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F4A8A">
              <w:rPr>
                <w:rFonts w:ascii="Arial" w:hAnsi="Arial" w:cs="Arial"/>
                <w:sz w:val="22"/>
                <w:szCs w:val="22"/>
              </w:rPr>
              <w:t>Who is responsible for communication delivery? </w:t>
            </w:r>
          </w:p>
        </w:tc>
        <w:tc>
          <w:tcPr>
            <w:tcW w:w="897" w:type="pct"/>
            <w:hideMark/>
          </w:tcPr>
          <w:p w:rsidRPr="00EF4A8A" w:rsidR="00B85C26" w:rsidRDefault="00B85C26" w14:paraId="6397BC2D" w14:textId="77777777">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F4A8A">
              <w:rPr>
                <w:rFonts w:ascii="Arial" w:hAnsi="Arial" w:cs="Arial"/>
                <w:sz w:val="22"/>
                <w:szCs w:val="22"/>
              </w:rPr>
              <w:t>Schedule Date(s) </w:t>
            </w:r>
          </w:p>
          <w:p w:rsidRPr="00EF4A8A" w:rsidR="00B85C26" w:rsidRDefault="00B85C26" w14:paraId="4F1AEA2E" w14:textId="77777777">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F4A8A">
              <w:rPr>
                <w:rFonts w:ascii="Arial" w:hAnsi="Arial" w:cs="Arial"/>
                <w:sz w:val="22"/>
                <w:szCs w:val="22"/>
              </w:rPr>
              <w:t> </w:t>
            </w:r>
          </w:p>
        </w:tc>
      </w:tr>
      <w:tr w:rsidRPr="00473950" w:rsidR="00B85C26" w:rsidTr="00EF4A8A" w14:paraId="2034967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3" w:type="pct"/>
            <w:hideMark/>
          </w:tcPr>
          <w:p w:rsidRPr="00473950" w:rsidR="00B85C26" w:rsidRDefault="00B85C26" w14:paraId="723A3DD0" w14:textId="77777777">
            <w:pPr>
              <w:spacing w:after="160" w:line="279" w:lineRule="auto"/>
              <w:rPr>
                <w:rFonts w:ascii="Arial" w:hAnsi="Arial" w:cs="Arial"/>
              </w:rPr>
            </w:pPr>
            <w:r w:rsidRPr="00473950">
              <w:rPr>
                <w:rFonts w:ascii="Arial" w:hAnsi="Arial" w:cs="Arial"/>
              </w:rPr>
              <w:t>Kickoff of WFP implementation </w:t>
            </w:r>
          </w:p>
        </w:tc>
        <w:tc>
          <w:tcPr>
            <w:tcW w:w="871" w:type="pct"/>
            <w:hideMark/>
          </w:tcPr>
          <w:p w:rsidRPr="00473950" w:rsidR="00B85C26" w:rsidRDefault="00B85C26" w14:paraId="3F6240C2" w14:textId="77777777">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All staff </w:t>
            </w:r>
          </w:p>
        </w:tc>
        <w:tc>
          <w:tcPr>
            <w:tcW w:w="717" w:type="pct"/>
            <w:hideMark/>
          </w:tcPr>
          <w:p w:rsidRPr="00473950" w:rsidR="00B85C26" w:rsidRDefault="00B85C26" w14:paraId="375B3768" w14:textId="77777777">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Intranet posting and email. </w:t>
            </w:r>
          </w:p>
        </w:tc>
        <w:tc>
          <w:tcPr>
            <w:tcW w:w="825" w:type="pct"/>
            <w:hideMark/>
          </w:tcPr>
          <w:p w:rsidRPr="00473950" w:rsidR="00B85C26" w:rsidRDefault="00B85C26" w14:paraId="41695DF5" w14:textId="18EB8219">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Team Lead </w:t>
            </w:r>
          </w:p>
        </w:tc>
        <w:tc>
          <w:tcPr>
            <w:tcW w:w="737" w:type="pct"/>
            <w:hideMark/>
          </w:tcPr>
          <w:p w:rsidRPr="00473950" w:rsidR="00B85C26" w:rsidRDefault="00B85C26" w14:paraId="02465D4B" w14:textId="77777777">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Director </w:t>
            </w:r>
          </w:p>
        </w:tc>
        <w:tc>
          <w:tcPr>
            <w:tcW w:w="897" w:type="pct"/>
            <w:hideMark/>
          </w:tcPr>
          <w:p w:rsidRPr="00473950" w:rsidR="00B85C26" w:rsidRDefault="00B85C26" w14:paraId="6075BF31" w14:textId="77777777">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January 2025 </w:t>
            </w:r>
          </w:p>
        </w:tc>
      </w:tr>
      <w:tr w:rsidRPr="00473950" w:rsidR="00B85C26" w:rsidTr="00EF4A8A" w14:paraId="717C804D" w14:textId="77777777">
        <w:trPr>
          <w:trHeight w:val="300"/>
        </w:trPr>
        <w:tc>
          <w:tcPr>
            <w:cnfStyle w:val="001000000000" w:firstRow="0" w:lastRow="0" w:firstColumn="1" w:lastColumn="0" w:oddVBand="0" w:evenVBand="0" w:oddHBand="0" w:evenHBand="0" w:firstRowFirstColumn="0" w:firstRowLastColumn="0" w:lastRowFirstColumn="0" w:lastRowLastColumn="0"/>
            <w:tcW w:w="953" w:type="pct"/>
            <w:hideMark/>
          </w:tcPr>
          <w:p w:rsidRPr="00473950" w:rsidR="00B85C26" w:rsidRDefault="00B85C26" w14:paraId="1C7C3D27" w14:textId="77777777">
            <w:pPr>
              <w:spacing w:after="160" w:line="279" w:lineRule="auto"/>
              <w:rPr>
                <w:rFonts w:ascii="Arial" w:hAnsi="Arial" w:cs="Arial"/>
              </w:rPr>
            </w:pPr>
            <w:r w:rsidRPr="00473950">
              <w:rPr>
                <w:rFonts w:ascii="Arial" w:hAnsi="Arial" w:cs="Arial"/>
              </w:rPr>
              <w:t>Solicitation for WFP strategy focus groups </w:t>
            </w:r>
          </w:p>
        </w:tc>
        <w:tc>
          <w:tcPr>
            <w:tcW w:w="871" w:type="pct"/>
            <w:hideMark/>
          </w:tcPr>
          <w:p w:rsidRPr="00473950" w:rsidR="00B85C26" w:rsidRDefault="00B85C26" w14:paraId="6542BB4F" w14:textId="77777777">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Division Managers </w:t>
            </w:r>
          </w:p>
        </w:tc>
        <w:tc>
          <w:tcPr>
            <w:tcW w:w="717" w:type="pct"/>
            <w:hideMark/>
          </w:tcPr>
          <w:p w:rsidRPr="00473950" w:rsidR="00B85C26" w:rsidRDefault="00B85C26" w14:paraId="4C18C41A" w14:textId="77777777">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Team meetings </w:t>
            </w:r>
          </w:p>
        </w:tc>
        <w:tc>
          <w:tcPr>
            <w:tcW w:w="825" w:type="pct"/>
            <w:hideMark/>
          </w:tcPr>
          <w:p w:rsidRPr="00473950" w:rsidR="00B85C26" w:rsidRDefault="00B85C26" w14:paraId="6D2803B1" w14:textId="77777777">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WFP Team  </w:t>
            </w:r>
          </w:p>
        </w:tc>
        <w:tc>
          <w:tcPr>
            <w:tcW w:w="737" w:type="pct"/>
            <w:hideMark/>
          </w:tcPr>
          <w:p w:rsidRPr="00473950" w:rsidR="00B85C26" w:rsidRDefault="00B85C26" w14:paraId="33228CDF" w14:textId="77777777">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Division Chiefs </w:t>
            </w:r>
          </w:p>
        </w:tc>
        <w:tc>
          <w:tcPr>
            <w:tcW w:w="897" w:type="pct"/>
            <w:hideMark/>
          </w:tcPr>
          <w:p w:rsidRPr="00473950" w:rsidR="00B85C26" w:rsidRDefault="00B85C26" w14:paraId="4F830C52" w14:textId="77777777">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3950">
              <w:rPr>
                <w:rFonts w:ascii="Arial" w:hAnsi="Arial" w:cs="Arial"/>
              </w:rPr>
              <w:t>February 2025 </w:t>
            </w:r>
          </w:p>
        </w:tc>
      </w:tr>
      <w:tr w:rsidRPr="00473950" w:rsidR="00B85C26" w:rsidTr="00EF4A8A" w14:paraId="19FCABD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3" w:type="pct"/>
            <w:hideMark/>
          </w:tcPr>
          <w:p w:rsidRPr="00473950" w:rsidR="00B85C26" w:rsidRDefault="00B85C26" w14:paraId="5052F3FF" w14:textId="77777777">
            <w:pPr>
              <w:spacing w:after="160" w:line="279" w:lineRule="auto"/>
              <w:rPr>
                <w:rFonts w:ascii="Arial" w:hAnsi="Arial" w:cs="Arial"/>
              </w:rPr>
            </w:pPr>
            <w:r w:rsidRPr="00473950">
              <w:rPr>
                <w:rFonts w:ascii="Arial" w:hAnsi="Arial" w:cs="Arial"/>
              </w:rPr>
              <w:t>Milestone achievement</w:t>
            </w:r>
          </w:p>
        </w:tc>
        <w:tc>
          <w:tcPr>
            <w:tcW w:w="871" w:type="pct"/>
            <w:hideMark/>
          </w:tcPr>
          <w:p w:rsidRPr="00473950" w:rsidR="00B85C26" w:rsidRDefault="00B85C26" w14:paraId="19675861" w14:textId="77777777">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All Staff </w:t>
            </w:r>
          </w:p>
        </w:tc>
        <w:tc>
          <w:tcPr>
            <w:tcW w:w="717" w:type="pct"/>
            <w:hideMark/>
          </w:tcPr>
          <w:p w:rsidRPr="00473950" w:rsidR="00B85C26" w:rsidRDefault="00B85C26" w14:paraId="2CB63371" w14:textId="77777777">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Email </w:t>
            </w:r>
          </w:p>
        </w:tc>
        <w:tc>
          <w:tcPr>
            <w:tcW w:w="825" w:type="pct"/>
            <w:hideMark/>
          </w:tcPr>
          <w:p w:rsidRPr="00473950" w:rsidR="00B85C26" w:rsidRDefault="00B85C26" w14:paraId="64E04459" w14:textId="77777777">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WFP Team </w:t>
            </w:r>
            <w:proofErr w:type="gramStart"/>
            <w:r w:rsidRPr="00473950">
              <w:rPr>
                <w:rFonts w:ascii="Arial" w:hAnsi="Arial" w:cs="Arial"/>
              </w:rPr>
              <w:t>Lead</w:t>
            </w:r>
            <w:proofErr w:type="gramEnd"/>
            <w:r w:rsidRPr="00473950">
              <w:rPr>
                <w:rFonts w:ascii="Arial" w:hAnsi="Arial" w:cs="Arial"/>
              </w:rPr>
              <w:t> </w:t>
            </w:r>
          </w:p>
        </w:tc>
        <w:tc>
          <w:tcPr>
            <w:tcW w:w="737" w:type="pct"/>
            <w:hideMark/>
          </w:tcPr>
          <w:p w:rsidRPr="00473950" w:rsidR="00B85C26" w:rsidRDefault="00B85C26" w14:paraId="0AAB036B" w14:textId="77777777">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Division Chiefs </w:t>
            </w:r>
          </w:p>
        </w:tc>
        <w:tc>
          <w:tcPr>
            <w:tcW w:w="897" w:type="pct"/>
            <w:hideMark/>
          </w:tcPr>
          <w:p w:rsidRPr="00473950" w:rsidR="00B85C26" w:rsidRDefault="00B85C26" w14:paraId="5DAEE7BA" w14:textId="77777777">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3950">
              <w:rPr>
                <w:rFonts w:ascii="Arial" w:hAnsi="Arial" w:cs="Arial"/>
              </w:rPr>
              <w:t>June 2025 </w:t>
            </w:r>
          </w:p>
        </w:tc>
      </w:tr>
    </w:tbl>
    <w:p w:rsidRPr="00473950" w:rsidR="00B85C26" w:rsidP="0033037C" w:rsidRDefault="00B85C26" w14:paraId="7CDB7704" w14:textId="5B90500F">
      <w:pPr>
        <w:rPr>
          <w:rFonts w:ascii="Arial" w:hAnsi="Arial" w:cs="Arial"/>
        </w:rPr>
      </w:pPr>
    </w:p>
    <w:p w:rsidRPr="00473950" w:rsidR="00B85C26" w:rsidP="0033037C" w:rsidRDefault="00B85C26" w14:paraId="6D857404" w14:textId="502E66D0">
      <w:pPr>
        <w:rPr>
          <w:rFonts w:ascii="Arial" w:hAnsi="Arial" w:cs="Arial"/>
        </w:rPr>
        <w:sectPr w:rsidRPr="00473950" w:rsidR="00B85C26" w:rsidSect="00B85C26">
          <w:pgSz w:w="15840" w:h="12240" w:orient="landscape"/>
          <w:pgMar w:top="1440" w:right="1440" w:bottom="1440" w:left="1440" w:header="720" w:footer="720" w:gutter="0"/>
          <w:cols w:space="720"/>
          <w:docGrid w:linePitch="360"/>
        </w:sectPr>
      </w:pPr>
    </w:p>
    <w:p w:rsidRPr="00473950" w:rsidR="00910A6A" w:rsidP="005616DE" w:rsidRDefault="00910A6A" w14:paraId="3E043E29" w14:textId="77777777">
      <w:pPr>
        <w:pStyle w:val="Heading1"/>
        <w:rPr>
          <w:rFonts w:ascii="Arial" w:hAnsi="Arial" w:cs="Arial"/>
        </w:rPr>
      </w:pPr>
      <w:bookmarkStart w:name="_Toc228265860" w:id="34"/>
      <w:r w:rsidRPr="00473950">
        <w:rPr>
          <w:rFonts w:ascii="Arial" w:hAnsi="Arial" w:cs="Arial"/>
        </w:rPr>
        <w:t>Contact Information</w:t>
      </w:r>
      <w:bookmarkEnd w:id="34"/>
      <w:r w:rsidRPr="00473950">
        <w:rPr>
          <w:rFonts w:ascii="Arial" w:hAnsi="Arial" w:cs="Arial"/>
        </w:rPr>
        <w:t xml:space="preserve"> </w:t>
      </w:r>
    </w:p>
    <w:p w:rsidRPr="00473950" w:rsidR="005616DE" w:rsidP="005616DE" w:rsidRDefault="005616DE" w14:paraId="35E48CB2" w14:textId="77777777">
      <w:pPr>
        <w:pStyle w:val="Subtitle"/>
        <w:jc w:val="center"/>
        <w:rPr>
          <w:rFonts w:ascii="Arial" w:hAnsi="Arial" w:cs="Arial"/>
        </w:rPr>
      </w:pPr>
    </w:p>
    <w:p w:rsidRPr="00473950" w:rsidR="00910A6A" w:rsidP="00473950" w:rsidRDefault="00910A6A" w14:paraId="43D18AE1" w14:textId="13E43C28">
      <w:pPr>
        <w:jc w:val="center"/>
        <w:rPr>
          <w:rFonts w:ascii="Arial" w:hAnsi="Arial" w:cs="Arial"/>
          <w:b/>
          <w:bCs/>
          <w:sz w:val="32"/>
          <w:szCs w:val="32"/>
        </w:rPr>
      </w:pPr>
      <w:r w:rsidRPr="00473950">
        <w:rPr>
          <w:rFonts w:ascii="Arial" w:hAnsi="Arial" w:cs="Arial"/>
          <w:b/>
          <w:bCs/>
          <w:sz w:val="32"/>
          <w:szCs w:val="32"/>
        </w:rPr>
        <w:t>Organization Name</w:t>
      </w:r>
    </w:p>
    <w:p w:rsidRPr="00473950" w:rsidR="00910A6A" w:rsidP="00473950" w:rsidRDefault="00910A6A" w14:paraId="58C9A75D" w14:textId="77777777">
      <w:pPr>
        <w:jc w:val="center"/>
        <w:rPr>
          <w:rFonts w:ascii="Arial" w:hAnsi="Arial" w:cs="Arial"/>
          <w:b/>
          <w:bCs/>
          <w:sz w:val="32"/>
          <w:szCs w:val="32"/>
        </w:rPr>
      </w:pPr>
      <w:r w:rsidRPr="00473950">
        <w:rPr>
          <w:rFonts w:ascii="Arial" w:hAnsi="Arial" w:cs="Arial"/>
          <w:b/>
          <w:bCs/>
          <w:sz w:val="32"/>
          <w:szCs w:val="32"/>
        </w:rPr>
        <w:t>Street Address</w:t>
      </w:r>
    </w:p>
    <w:p w:rsidRPr="00473950" w:rsidR="00910A6A" w:rsidP="00473950" w:rsidRDefault="005616DE" w14:paraId="4B267B84" w14:textId="51A054E2">
      <w:pPr>
        <w:jc w:val="center"/>
        <w:rPr>
          <w:rFonts w:ascii="Arial" w:hAnsi="Arial" w:cs="Arial"/>
          <w:b/>
          <w:bCs/>
          <w:sz w:val="32"/>
          <w:szCs w:val="32"/>
        </w:rPr>
      </w:pPr>
      <w:r w:rsidRPr="00473950">
        <w:rPr>
          <w:rFonts w:ascii="Arial" w:hAnsi="Arial" w:cs="Arial"/>
          <w:b/>
          <w:bCs/>
          <w:sz w:val="32"/>
          <w:szCs w:val="32"/>
        </w:rPr>
        <w:t>Succession Management</w:t>
      </w:r>
      <w:r w:rsidRPr="00473950" w:rsidR="00910A6A">
        <w:rPr>
          <w:rFonts w:ascii="Arial" w:hAnsi="Arial" w:cs="Arial"/>
          <w:b/>
          <w:bCs/>
          <w:sz w:val="32"/>
          <w:szCs w:val="32"/>
        </w:rPr>
        <w:t xml:space="preserve"> Plan Owner Name and Title</w:t>
      </w:r>
    </w:p>
    <w:p w:rsidRPr="00473950" w:rsidR="00910A6A" w:rsidP="00473950" w:rsidRDefault="005616DE" w14:paraId="1E5D63E7" w14:textId="1DC086FA">
      <w:pPr>
        <w:jc w:val="center"/>
        <w:rPr>
          <w:rFonts w:ascii="Arial" w:hAnsi="Arial" w:cs="Arial"/>
          <w:b/>
          <w:bCs/>
          <w:sz w:val="32"/>
          <w:szCs w:val="32"/>
        </w:rPr>
      </w:pPr>
      <w:r w:rsidRPr="00473950">
        <w:rPr>
          <w:rFonts w:ascii="Arial" w:hAnsi="Arial" w:cs="Arial"/>
          <w:b/>
          <w:bCs/>
          <w:sz w:val="32"/>
          <w:szCs w:val="32"/>
        </w:rPr>
        <w:t>Succession Management</w:t>
      </w:r>
      <w:r w:rsidRPr="00473950" w:rsidR="00910A6A">
        <w:rPr>
          <w:rFonts w:ascii="Arial" w:hAnsi="Arial" w:cs="Arial"/>
          <w:b/>
          <w:bCs/>
          <w:sz w:val="32"/>
          <w:szCs w:val="32"/>
        </w:rPr>
        <w:t xml:space="preserve"> Plan Owner Division Name</w:t>
      </w:r>
    </w:p>
    <w:p w:rsidRPr="00473950" w:rsidR="00121F56" w:rsidP="00473950" w:rsidRDefault="005616DE" w14:paraId="542F3598" w14:textId="53483348">
      <w:pPr>
        <w:jc w:val="center"/>
        <w:rPr>
          <w:rFonts w:ascii="Arial" w:hAnsi="Arial" w:cs="Arial"/>
          <w:b/>
          <w:bCs/>
          <w:sz w:val="32"/>
          <w:szCs w:val="32"/>
        </w:rPr>
      </w:pPr>
      <w:r w:rsidRPr="00473950">
        <w:rPr>
          <w:rFonts w:ascii="Arial" w:hAnsi="Arial" w:cs="Arial"/>
          <w:b/>
          <w:bCs/>
          <w:sz w:val="32"/>
          <w:szCs w:val="32"/>
        </w:rPr>
        <w:t>Succession Management</w:t>
      </w:r>
      <w:r w:rsidRPr="00473950" w:rsidR="00910A6A">
        <w:rPr>
          <w:rFonts w:ascii="Arial" w:hAnsi="Arial" w:cs="Arial"/>
          <w:b/>
          <w:bCs/>
          <w:sz w:val="32"/>
          <w:szCs w:val="32"/>
        </w:rPr>
        <w:t xml:space="preserve"> Plan Owner Contact Information</w:t>
      </w:r>
    </w:p>
    <w:sectPr w:rsidRPr="00473950" w:rsidR="00121F56" w:rsidSect="00B85C26">
      <w:pgSz w:w="12240" w:h="15840" w:orient="portrait"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F59" w:rsidP="00735DC9" w:rsidRDefault="00697F59" w14:paraId="11DD3E46" w14:textId="77777777">
      <w:pPr>
        <w:spacing w:after="0" w:line="240" w:lineRule="auto"/>
      </w:pPr>
      <w:r>
        <w:separator/>
      </w:r>
    </w:p>
  </w:endnote>
  <w:endnote w:type="continuationSeparator" w:id="0">
    <w:p w:rsidR="00697F59" w:rsidP="00735DC9" w:rsidRDefault="00697F59" w14:paraId="0406AA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460" w:rsidRDefault="00BC7460" w14:paraId="592E254C" w14:textId="6045C20A">
    <w:pPr>
      <w:pStyle w:val="Footer"/>
      <w:jc w:val="right"/>
    </w:pPr>
  </w:p>
  <w:p w:rsidR="00124F85" w:rsidRDefault="00124F85" w14:paraId="07B940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F85" w:rsidRDefault="00124F85" w14:paraId="68FF4C75" w14:textId="77777777">
    <w:pPr>
      <w:pStyle w:val="Footer"/>
      <w:jc w:val="right"/>
    </w:pPr>
    <w:r>
      <w:t xml:space="preserve"> </w:t>
    </w:r>
  </w:p>
  <w:p w:rsidR="00124F85" w:rsidRDefault="00124F85" w14:paraId="25251F6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762483"/>
      <w:docPartObj>
        <w:docPartGallery w:val="Page Numbers (Bottom of Page)"/>
        <w:docPartUnique/>
      </w:docPartObj>
    </w:sdtPr>
    <w:sdtEndPr>
      <w:rPr>
        <w:noProof/>
      </w:rPr>
    </w:sdtEndPr>
    <w:sdtContent>
      <w:p w:rsidR="00BC7460" w:rsidRDefault="000D6493" w14:paraId="558807A1" w14:textId="36E227D0">
        <w:pPr>
          <w:pStyle w:val="Footer"/>
          <w:jc w:val="right"/>
        </w:pPr>
        <w:r>
          <w:t xml:space="preserve">2026 </w:t>
        </w:r>
        <w:r w:rsidR="00BC7460">
          <w:t>CalHR Succession Management Plan Template</w:t>
        </w:r>
        <w:r>
          <w:tab/>
        </w:r>
        <w:r w:rsidR="00BC7460">
          <w:t xml:space="preserve"> </w:t>
        </w:r>
        <w:r w:rsidR="00BC7460">
          <w:fldChar w:fldCharType="begin"/>
        </w:r>
        <w:r w:rsidR="00BC7460">
          <w:instrText xml:space="preserve"> PAGE   \* MERGEFORMAT </w:instrText>
        </w:r>
        <w:r w:rsidR="00BC7460">
          <w:fldChar w:fldCharType="separate"/>
        </w:r>
        <w:r w:rsidR="00BC7460">
          <w:rPr>
            <w:noProof/>
          </w:rPr>
          <w:t>2</w:t>
        </w:r>
        <w:r w:rsidR="00BC7460">
          <w:rPr>
            <w:noProof/>
          </w:rPr>
          <w:fldChar w:fldCharType="end"/>
        </w:r>
      </w:p>
    </w:sdtContent>
  </w:sdt>
  <w:p w:rsidR="00BC7460" w:rsidRDefault="00BC7460" w14:paraId="693908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F59" w:rsidP="00735DC9" w:rsidRDefault="00697F59" w14:paraId="5CBB3733" w14:textId="77777777">
      <w:pPr>
        <w:spacing w:after="0" w:line="240" w:lineRule="auto"/>
      </w:pPr>
      <w:r>
        <w:separator/>
      </w:r>
    </w:p>
  </w:footnote>
  <w:footnote w:type="continuationSeparator" w:id="0">
    <w:p w:rsidR="00697F59" w:rsidP="00735DC9" w:rsidRDefault="00697F59" w14:paraId="0B2D649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124F85" w14:paraId="40F2F308" w14:textId="77777777">
      <w:trPr>
        <w:trHeight w:val="300"/>
      </w:trPr>
      <w:tc>
        <w:tcPr>
          <w:tcW w:w="3120" w:type="dxa"/>
        </w:tcPr>
        <w:p w:rsidR="00124F85" w:rsidRDefault="00124F85" w14:paraId="107E7A59" w14:textId="77777777">
          <w:pPr>
            <w:pStyle w:val="Header"/>
            <w:ind w:left="-115"/>
          </w:pPr>
        </w:p>
      </w:tc>
      <w:tc>
        <w:tcPr>
          <w:tcW w:w="3120" w:type="dxa"/>
        </w:tcPr>
        <w:p w:rsidR="00124F85" w:rsidRDefault="00124F85" w14:paraId="5F286865" w14:textId="77777777">
          <w:pPr>
            <w:pStyle w:val="Header"/>
            <w:jc w:val="center"/>
          </w:pPr>
        </w:p>
      </w:tc>
      <w:tc>
        <w:tcPr>
          <w:tcW w:w="3120" w:type="dxa"/>
        </w:tcPr>
        <w:p w:rsidR="00124F85" w:rsidRDefault="00124F85" w14:paraId="2C39D025" w14:textId="77777777">
          <w:pPr>
            <w:pStyle w:val="Header"/>
            <w:ind w:right="-115"/>
            <w:jc w:val="right"/>
          </w:pPr>
        </w:p>
      </w:tc>
    </w:tr>
  </w:tbl>
  <w:p w:rsidR="00124F85" w:rsidRDefault="00124F85" w14:paraId="436260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228"/>
    <w:multiLevelType w:val="multilevel"/>
    <w:tmpl w:val="CB3C36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E51E0A"/>
    <w:multiLevelType w:val="multilevel"/>
    <w:tmpl w:val="41BACB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F30C1F"/>
    <w:multiLevelType w:val="multilevel"/>
    <w:tmpl w:val="595EB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342DA0"/>
    <w:multiLevelType w:val="hybridMultilevel"/>
    <w:tmpl w:val="43743C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94F15A8"/>
    <w:multiLevelType w:val="hybridMultilevel"/>
    <w:tmpl w:val="2AA2F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AE13E81"/>
    <w:multiLevelType w:val="multilevel"/>
    <w:tmpl w:val="1700AC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B004A61"/>
    <w:multiLevelType w:val="multilevel"/>
    <w:tmpl w:val="3BA6AD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F520BC9"/>
    <w:multiLevelType w:val="multilevel"/>
    <w:tmpl w:val="87CAC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6186F5D"/>
    <w:multiLevelType w:val="multilevel"/>
    <w:tmpl w:val="30CA2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8D9128D"/>
    <w:multiLevelType w:val="hybridMultilevel"/>
    <w:tmpl w:val="CC52D9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BD803F6"/>
    <w:multiLevelType w:val="hybridMultilevel"/>
    <w:tmpl w:val="6320425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3FC76F48"/>
    <w:multiLevelType w:val="multilevel"/>
    <w:tmpl w:val="BF2811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0EE3942"/>
    <w:multiLevelType w:val="multilevel"/>
    <w:tmpl w:val="BA4EB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B5A02B6"/>
    <w:multiLevelType w:val="hybridMultilevel"/>
    <w:tmpl w:val="7A0EDB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B787729"/>
    <w:multiLevelType w:val="multilevel"/>
    <w:tmpl w:val="736430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C40691E"/>
    <w:multiLevelType w:val="hybridMultilevel"/>
    <w:tmpl w:val="CCFC9B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04F3C2F"/>
    <w:multiLevelType w:val="multilevel"/>
    <w:tmpl w:val="54827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5E91C82"/>
    <w:multiLevelType w:val="hybridMultilevel"/>
    <w:tmpl w:val="98B855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5A77B22"/>
    <w:multiLevelType w:val="hybridMultilevel"/>
    <w:tmpl w:val="48BE23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6C55DD9"/>
    <w:multiLevelType w:val="multilevel"/>
    <w:tmpl w:val="200AA9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8141F12"/>
    <w:multiLevelType w:val="hybridMultilevel"/>
    <w:tmpl w:val="389056B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6D570494"/>
    <w:multiLevelType w:val="multilevel"/>
    <w:tmpl w:val="8F10FE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DA474B7"/>
    <w:multiLevelType w:val="hybridMultilevel"/>
    <w:tmpl w:val="D5280F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E952076"/>
    <w:multiLevelType w:val="multilevel"/>
    <w:tmpl w:val="2F0C43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88148E7"/>
    <w:multiLevelType w:val="hybridMultilevel"/>
    <w:tmpl w:val="3446E6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946451C"/>
    <w:multiLevelType w:val="multilevel"/>
    <w:tmpl w:val="32348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9807674"/>
    <w:multiLevelType w:val="multilevel"/>
    <w:tmpl w:val="32C413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CCD0586"/>
    <w:multiLevelType w:val="multilevel"/>
    <w:tmpl w:val="1BEC8B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EFB3649"/>
    <w:multiLevelType w:val="multilevel"/>
    <w:tmpl w:val="B7D61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3213553">
    <w:abstractNumId w:val="17"/>
  </w:num>
  <w:num w:numId="2" w16cid:durableId="1381052777">
    <w:abstractNumId w:val="13"/>
  </w:num>
  <w:num w:numId="3" w16cid:durableId="304436298">
    <w:abstractNumId w:val="19"/>
  </w:num>
  <w:num w:numId="4" w16cid:durableId="122621498">
    <w:abstractNumId w:val="21"/>
  </w:num>
  <w:num w:numId="5" w16cid:durableId="671571621">
    <w:abstractNumId w:val="28"/>
  </w:num>
  <w:num w:numId="6" w16cid:durableId="497811964">
    <w:abstractNumId w:val="7"/>
  </w:num>
  <w:num w:numId="7" w16cid:durableId="1554848461">
    <w:abstractNumId w:val="14"/>
  </w:num>
  <w:num w:numId="8" w16cid:durableId="1643926191">
    <w:abstractNumId w:val="15"/>
  </w:num>
  <w:num w:numId="9" w16cid:durableId="2016833592">
    <w:abstractNumId w:val="18"/>
  </w:num>
  <w:num w:numId="10" w16cid:durableId="1478957177">
    <w:abstractNumId w:val="3"/>
  </w:num>
  <w:num w:numId="11" w16cid:durableId="939292287">
    <w:abstractNumId w:val="9"/>
  </w:num>
  <w:num w:numId="12" w16cid:durableId="1500580493">
    <w:abstractNumId w:val="22"/>
  </w:num>
  <w:num w:numId="13" w16cid:durableId="1831939616">
    <w:abstractNumId w:val="8"/>
  </w:num>
  <w:num w:numId="14" w16cid:durableId="1315455648">
    <w:abstractNumId w:val="12"/>
  </w:num>
  <w:num w:numId="15" w16cid:durableId="764151496">
    <w:abstractNumId w:val="6"/>
  </w:num>
  <w:num w:numId="16" w16cid:durableId="1129206638">
    <w:abstractNumId w:val="16"/>
  </w:num>
  <w:num w:numId="17" w16cid:durableId="364411811">
    <w:abstractNumId w:val="25"/>
  </w:num>
  <w:num w:numId="18" w16cid:durableId="631712220">
    <w:abstractNumId w:val="26"/>
  </w:num>
  <w:num w:numId="19" w16cid:durableId="1789280532">
    <w:abstractNumId w:val="2"/>
  </w:num>
  <w:num w:numId="20" w16cid:durableId="561329031">
    <w:abstractNumId w:val="23"/>
  </w:num>
  <w:num w:numId="21" w16cid:durableId="204679725">
    <w:abstractNumId w:val="0"/>
  </w:num>
  <w:num w:numId="22" w16cid:durableId="2103984937">
    <w:abstractNumId w:val="11"/>
  </w:num>
  <w:num w:numId="23" w16cid:durableId="703559655">
    <w:abstractNumId w:val="4"/>
  </w:num>
  <w:num w:numId="24" w16cid:durableId="1552813416">
    <w:abstractNumId w:val="1"/>
  </w:num>
  <w:num w:numId="25" w16cid:durableId="1817987124">
    <w:abstractNumId w:val="27"/>
  </w:num>
  <w:num w:numId="26" w16cid:durableId="703561330">
    <w:abstractNumId w:val="5"/>
  </w:num>
  <w:num w:numId="27" w16cid:durableId="589002521">
    <w:abstractNumId w:val="10"/>
  </w:num>
  <w:num w:numId="28" w16cid:durableId="1170560958">
    <w:abstractNumId w:val="20"/>
  </w:num>
  <w:num w:numId="29" w16cid:durableId="14800018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39EB69"/>
    <w:rsid w:val="00010C84"/>
    <w:rsid w:val="00011124"/>
    <w:rsid w:val="00043A04"/>
    <w:rsid w:val="000A56A0"/>
    <w:rsid w:val="000D6493"/>
    <w:rsid w:val="000F2A20"/>
    <w:rsid w:val="0010018A"/>
    <w:rsid w:val="0011536D"/>
    <w:rsid w:val="001207DD"/>
    <w:rsid w:val="00121F56"/>
    <w:rsid w:val="00124F85"/>
    <w:rsid w:val="00137A53"/>
    <w:rsid w:val="00141EE3"/>
    <w:rsid w:val="00154118"/>
    <w:rsid w:val="00182348"/>
    <w:rsid w:val="001A1E5B"/>
    <w:rsid w:val="001B51FE"/>
    <w:rsid w:val="001C0B46"/>
    <w:rsid w:val="001D75DC"/>
    <w:rsid w:val="001F6F78"/>
    <w:rsid w:val="00200070"/>
    <w:rsid w:val="00242790"/>
    <w:rsid w:val="00243459"/>
    <w:rsid w:val="00245CCD"/>
    <w:rsid w:val="0025045E"/>
    <w:rsid w:val="00253BBA"/>
    <w:rsid w:val="00256462"/>
    <w:rsid w:val="00270CAE"/>
    <w:rsid w:val="00274F9B"/>
    <w:rsid w:val="00296FBC"/>
    <w:rsid w:val="002A0347"/>
    <w:rsid w:val="002A0CDB"/>
    <w:rsid w:val="002B18B7"/>
    <w:rsid w:val="002B20BF"/>
    <w:rsid w:val="002C79DB"/>
    <w:rsid w:val="002D2017"/>
    <w:rsid w:val="002E0C85"/>
    <w:rsid w:val="002F61F8"/>
    <w:rsid w:val="00300378"/>
    <w:rsid w:val="003038B0"/>
    <w:rsid w:val="00306627"/>
    <w:rsid w:val="00322BB9"/>
    <w:rsid w:val="0033037C"/>
    <w:rsid w:val="00346B2D"/>
    <w:rsid w:val="00351C36"/>
    <w:rsid w:val="00352020"/>
    <w:rsid w:val="003B18CA"/>
    <w:rsid w:val="003B230A"/>
    <w:rsid w:val="003D7611"/>
    <w:rsid w:val="003E3790"/>
    <w:rsid w:val="003F02C7"/>
    <w:rsid w:val="003F55D4"/>
    <w:rsid w:val="004030E7"/>
    <w:rsid w:val="0041145D"/>
    <w:rsid w:val="004117B4"/>
    <w:rsid w:val="00420B8E"/>
    <w:rsid w:val="00447D46"/>
    <w:rsid w:val="00451366"/>
    <w:rsid w:val="00472E91"/>
    <w:rsid w:val="00473950"/>
    <w:rsid w:val="004800DB"/>
    <w:rsid w:val="00483F1E"/>
    <w:rsid w:val="00484568"/>
    <w:rsid w:val="004A3DAA"/>
    <w:rsid w:val="004C7137"/>
    <w:rsid w:val="004F3CFB"/>
    <w:rsid w:val="005012D9"/>
    <w:rsid w:val="005038F8"/>
    <w:rsid w:val="005222C0"/>
    <w:rsid w:val="00526036"/>
    <w:rsid w:val="00527905"/>
    <w:rsid w:val="00531C77"/>
    <w:rsid w:val="0054629F"/>
    <w:rsid w:val="00552574"/>
    <w:rsid w:val="0055651B"/>
    <w:rsid w:val="0056014C"/>
    <w:rsid w:val="005601D6"/>
    <w:rsid w:val="005616DE"/>
    <w:rsid w:val="0058042D"/>
    <w:rsid w:val="005923F1"/>
    <w:rsid w:val="005A123E"/>
    <w:rsid w:val="005A4545"/>
    <w:rsid w:val="005B343C"/>
    <w:rsid w:val="005B5F77"/>
    <w:rsid w:val="005C0452"/>
    <w:rsid w:val="005C74F8"/>
    <w:rsid w:val="006038C7"/>
    <w:rsid w:val="006555D2"/>
    <w:rsid w:val="00660823"/>
    <w:rsid w:val="006706C3"/>
    <w:rsid w:val="00670973"/>
    <w:rsid w:val="00692874"/>
    <w:rsid w:val="00692B30"/>
    <w:rsid w:val="0069546C"/>
    <w:rsid w:val="00697F59"/>
    <w:rsid w:val="006A1E0D"/>
    <w:rsid w:val="006C47EF"/>
    <w:rsid w:val="006F7B45"/>
    <w:rsid w:val="0070388B"/>
    <w:rsid w:val="0072420E"/>
    <w:rsid w:val="0072497E"/>
    <w:rsid w:val="00730600"/>
    <w:rsid w:val="0073546F"/>
    <w:rsid w:val="007354B5"/>
    <w:rsid w:val="00735DC9"/>
    <w:rsid w:val="0074423E"/>
    <w:rsid w:val="00750974"/>
    <w:rsid w:val="00795B60"/>
    <w:rsid w:val="007A14B5"/>
    <w:rsid w:val="007A543C"/>
    <w:rsid w:val="007D26A7"/>
    <w:rsid w:val="007D370E"/>
    <w:rsid w:val="00816890"/>
    <w:rsid w:val="00827A33"/>
    <w:rsid w:val="008338EC"/>
    <w:rsid w:val="00841846"/>
    <w:rsid w:val="00866AC4"/>
    <w:rsid w:val="008705F5"/>
    <w:rsid w:val="00871A32"/>
    <w:rsid w:val="00872F88"/>
    <w:rsid w:val="00876436"/>
    <w:rsid w:val="008850B0"/>
    <w:rsid w:val="00897D56"/>
    <w:rsid w:val="008A05F9"/>
    <w:rsid w:val="008A2E90"/>
    <w:rsid w:val="008B2B70"/>
    <w:rsid w:val="008B618C"/>
    <w:rsid w:val="008B74A7"/>
    <w:rsid w:val="008C4BEE"/>
    <w:rsid w:val="008F14A2"/>
    <w:rsid w:val="008F4355"/>
    <w:rsid w:val="00904A72"/>
    <w:rsid w:val="00910A6A"/>
    <w:rsid w:val="00910FC3"/>
    <w:rsid w:val="00936772"/>
    <w:rsid w:val="00956D5F"/>
    <w:rsid w:val="00962446"/>
    <w:rsid w:val="00964271"/>
    <w:rsid w:val="00966115"/>
    <w:rsid w:val="0098657F"/>
    <w:rsid w:val="009A767F"/>
    <w:rsid w:val="009B31DC"/>
    <w:rsid w:val="009C0D70"/>
    <w:rsid w:val="009C1956"/>
    <w:rsid w:val="009E4FEC"/>
    <w:rsid w:val="00A1783D"/>
    <w:rsid w:val="00A2542C"/>
    <w:rsid w:val="00A36BAE"/>
    <w:rsid w:val="00A43ACE"/>
    <w:rsid w:val="00A50D9C"/>
    <w:rsid w:val="00A63247"/>
    <w:rsid w:val="00A66ACA"/>
    <w:rsid w:val="00A67E6E"/>
    <w:rsid w:val="00A71377"/>
    <w:rsid w:val="00A73608"/>
    <w:rsid w:val="00A92471"/>
    <w:rsid w:val="00A9499E"/>
    <w:rsid w:val="00A95BB8"/>
    <w:rsid w:val="00AA173C"/>
    <w:rsid w:val="00AC14D1"/>
    <w:rsid w:val="00B07A77"/>
    <w:rsid w:val="00B373BE"/>
    <w:rsid w:val="00B401E5"/>
    <w:rsid w:val="00B45C30"/>
    <w:rsid w:val="00B600AD"/>
    <w:rsid w:val="00B6521B"/>
    <w:rsid w:val="00B67AAE"/>
    <w:rsid w:val="00B85C26"/>
    <w:rsid w:val="00B93C9A"/>
    <w:rsid w:val="00B973BA"/>
    <w:rsid w:val="00BA5A07"/>
    <w:rsid w:val="00BC23B2"/>
    <w:rsid w:val="00BC4058"/>
    <w:rsid w:val="00BC6EAE"/>
    <w:rsid w:val="00BC7460"/>
    <w:rsid w:val="00BD6CD5"/>
    <w:rsid w:val="00BF55C7"/>
    <w:rsid w:val="00C07372"/>
    <w:rsid w:val="00C316AC"/>
    <w:rsid w:val="00C349BC"/>
    <w:rsid w:val="00C429DB"/>
    <w:rsid w:val="00C73784"/>
    <w:rsid w:val="00C73CDA"/>
    <w:rsid w:val="00C80A4D"/>
    <w:rsid w:val="00C93701"/>
    <w:rsid w:val="00CA32F9"/>
    <w:rsid w:val="00CB5ED2"/>
    <w:rsid w:val="00CC633A"/>
    <w:rsid w:val="00CD1303"/>
    <w:rsid w:val="00CE25D8"/>
    <w:rsid w:val="00CF482A"/>
    <w:rsid w:val="00D05484"/>
    <w:rsid w:val="00D20D36"/>
    <w:rsid w:val="00D27C05"/>
    <w:rsid w:val="00D33531"/>
    <w:rsid w:val="00D36FCA"/>
    <w:rsid w:val="00D44838"/>
    <w:rsid w:val="00D44B6B"/>
    <w:rsid w:val="00D506E8"/>
    <w:rsid w:val="00D60F5E"/>
    <w:rsid w:val="00D85DD0"/>
    <w:rsid w:val="00D86F98"/>
    <w:rsid w:val="00D91357"/>
    <w:rsid w:val="00D96893"/>
    <w:rsid w:val="00DA41D1"/>
    <w:rsid w:val="00DA617F"/>
    <w:rsid w:val="00DB4918"/>
    <w:rsid w:val="00DC5650"/>
    <w:rsid w:val="00DC5D16"/>
    <w:rsid w:val="00DE23C7"/>
    <w:rsid w:val="00DE3ED1"/>
    <w:rsid w:val="00DE4F48"/>
    <w:rsid w:val="00DF6DC6"/>
    <w:rsid w:val="00E02C1A"/>
    <w:rsid w:val="00E305F7"/>
    <w:rsid w:val="00E51085"/>
    <w:rsid w:val="00E564E3"/>
    <w:rsid w:val="00E81082"/>
    <w:rsid w:val="00E82153"/>
    <w:rsid w:val="00E8639B"/>
    <w:rsid w:val="00E87A73"/>
    <w:rsid w:val="00EB1D98"/>
    <w:rsid w:val="00EB748C"/>
    <w:rsid w:val="00EC1B8D"/>
    <w:rsid w:val="00ED38C5"/>
    <w:rsid w:val="00EE1A66"/>
    <w:rsid w:val="00EF2FDB"/>
    <w:rsid w:val="00EF4A8A"/>
    <w:rsid w:val="00F353AF"/>
    <w:rsid w:val="00F505AB"/>
    <w:rsid w:val="00F52539"/>
    <w:rsid w:val="00F73EB1"/>
    <w:rsid w:val="00F844D2"/>
    <w:rsid w:val="00FA15F5"/>
    <w:rsid w:val="00FC486C"/>
    <w:rsid w:val="00FC731E"/>
    <w:rsid w:val="00FD1E10"/>
    <w:rsid w:val="00FD32E7"/>
    <w:rsid w:val="00FD65FF"/>
    <w:rsid w:val="00FE74DE"/>
    <w:rsid w:val="10512414"/>
    <w:rsid w:val="163E33FD"/>
    <w:rsid w:val="197F997C"/>
    <w:rsid w:val="1DC508E3"/>
    <w:rsid w:val="26338CEB"/>
    <w:rsid w:val="2688CC05"/>
    <w:rsid w:val="2BBC7725"/>
    <w:rsid w:val="38B2322B"/>
    <w:rsid w:val="53C811AD"/>
    <w:rsid w:val="694A3003"/>
    <w:rsid w:val="6CB4EEAD"/>
    <w:rsid w:val="7063AE8B"/>
    <w:rsid w:val="7439A860"/>
    <w:rsid w:val="7839EB69"/>
    <w:rsid w:val="7E18C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73E22"/>
  <w15:chartTrackingRefBased/>
  <w15:docId w15:val="{5513777A-ACB1-415D-A665-41C548CF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D7611"/>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2F61F8"/>
    <w:pPr>
      <w:keepNext/>
      <w:keepLines/>
      <w:spacing w:before="40" w:after="0"/>
      <w:outlineLvl w:val="1"/>
    </w:pPr>
    <w:rPr>
      <w:rFonts w:asciiTheme="majorHAnsi" w:hAnsiTheme="majorHAnsi" w:eastAsiaTheme="majorEastAsia"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ED38C5"/>
    <w:pPr>
      <w:keepNext/>
      <w:keepLines/>
      <w:spacing w:before="40" w:after="0"/>
      <w:outlineLvl w:val="2"/>
    </w:pPr>
    <w:rPr>
      <w:rFonts w:asciiTheme="majorHAnsi" w:hAnsiTheme="majorHAnsi" w:eastAsiaTheme="majorEastAsia" w:cstheme="majorBidi"/>
      <w:color w:val="0A2F40" w:themeColor="accent1" w:themeShade="7F"/>
    </w:rPr>
  </w:style>
  <w:style w:type="paragraph" w:styleId="Heading4">
    <w:name w:val="heading 4"/>
    <w:basedOn w:val="Normal"/>
    <w:next w:val="Normal"/>
    <w:link w:val="Heading4Char"/>
    <w:uiPriority w:val="9"/>
    <w:unhideWhenUsed/>
    <w:qFormat/>
    <w:rsid w:val="002F61F8"/>
    <w:pPr>
      <w:keepNext/>
      <w:keepLines/>
      <w:spacing w:before="40" w:after="0"/>
      <w:outlineLvl w:val="3"/>
    </w:pPr>
    <w:rPr>
      <w:rFonts w:asciiTheme="majorHAnsi" w:hAnsiTheme="majorHAnsi" w:eastAsiaTheme="majorEastAsia" w:cstheme="majorBidi"/>
      <w:i/>
      <w:iCs/>
      <w:color w:val="0F476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124F8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4F8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4F8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4F85"/>
    <w:rPr>
      <w:rFonts w:eastAsiaTheme="majorEastAsia" w:cstheme="majorBidi"/>
      <w:color w:val="595959" w:themeColor="text1" w:themeTint="A6"/>
      <w:spacing w:val="15"/>
      <w:sz w:val="28"/>
      <w:szCs w:val="28"/>
    </w:rPr>
  </w:style>
  <w:style w:type="character" w:styleId="Hyperlink">
    <w:name w:val="Hyperlink"/>
    <w:basedOn w:val="DefaultParagraphFont"/>
    <w:uiPriority w:val="99"/>
    <w:unhideWhenUsed/>
    <w:rsid w:val="00124F85"/>
    <w:rPr>
      <w:color w:val="467886" w:themeColor="hyperlink"/>
      <w:u w:val="single"/>
    </w:rPr>
  </w:style>
  <w:style w:type="paragraph" w:styleId="Header">
    <w:name w:val="header"/>
    <w:basedOn w:val="Normal"/>
    <w:link w:val="HeaderChar"/>
    <w:uiPriority w:val="99"/>
    <w:unhideWhenUsed/>
    <w:rsid w:val="00124F85"/>
    <w:pPr>
      <w:tabs>
        <w:tab w:val="center" w:pos="4680"/>
        <w:tab w:val="right" w:pos="9360"/>
      </w:tabs>
      <w:spacing w:after="0" w:line="240" w:lineRule="auto"/>
    </w:pPr>
  </w:style>
  <w:style w:type="character" w:styleId="HeaderChar" w:customStyle="1">
    <w:name w:val="Header Char"/>
    <w:basedOn w:val="DefaultParagraphFont"/>
    <w:link w:val="Header"/>
    <w:uiPriority w:val="99"/>
    <w:rsid w:val="00124F85"/>
  </w:style>
  <w:style w:type="paragraph" w:styleId="Footer">
    <w:name w:val="footer"/>
    <w:basedOn w:val="Normal"/>
    <w:link w:val="FooterChar"/>
    <w:uiPriority w:val="99"/>
    <w:unhideWhenUsed/>
    <w:rsid w:val="00124F85"/>
    <w:pPr>
      <w:tabs>
        <w:tab w:val="center" w:pos="4680"/>
        <w:tab w:val="right" w:pos="9360"/>
      </w:tabs>
      <w:spacing w:after="0" w:line="240" w:lineRule="auto"/>
    </w:pPr>
  </w:style>
  <w:style w:type="character" w:styleId="FooterChar" w:customStyle="1">
    <w:name w:val="Footer Char"/>
    <w:basedOn w:val="DefaultParagraphFont"/>
    <w:link w:val="Footer"/>
    <w:uiPriority w:val="99"/>
    <w:rsid w:val="00124F85"/>
  </w:style>
  <w:style w:type="character" w:styleId="Heading1Char" w:customStyle="1">
    <w:name w:val="Heading 1 Char"/>
    <w:basedOn w:val="DefaultParagraphFont"/>
    <w:link w:val="Heading1"/>
    <w:uiPriority w:val="9"/>
    <w:rsid w:val="003D7611"/>
    <w:rPr>
      <w:rFonts w:asciiTheme="majorHAnsi" w:hAnsiTheme="majorHAnsi" w:eastAsiaTheme="majorEastAsia" w:cstheme="majorBidi"/>
      <w:color w:val="0F4761" w:themeColor="accent1" w:themeShade="BF"/>
      <w:sz w:val="32"/>
      <w:szCs w:val="32"/>
    </w:rPr>
  </w:style>
  <w:style w:type="paragraph" w:styleId="TOCHeading">
    <w:name w:val="TOC Heading"/>
    <w:basedOn w:val="Heading1"/>
    <w:next w:val="Normal"/>
    <w:uiPriority w:val="39"/>
    <w:unhideWhenUsed/>
    <w:qFormat/>
    <w:rsid w:val="003D7611"/>
    <w:pPr>
      <w:spacing w:line="259" w:lineRule="auto"/>
      <w:outlineLvl w:val="9"/>
    </w:pPr>
    <w:rPr>
      <w:lang w:eastAsia="en-US"/>
    </w:rPr>
  </w:style>
  <w:style w:type="paragraph" w:styleId="ListParagraph">
    <w:name w:val="List Paragraph"/>
    <w:basedOn w:val="Normal"/>
    <w:uiPriority w:val="34"/>
    <w:qFormat/>
    <w:rsid w:val="0041145D"/>
    <w:pPr>
      <w:ind w:left="720"/>
      <w:contextualSpacing/>
    </w:pPr>
  </w:style>
  <w:style w:type="character" w:styleId="Heading4Char" w:customStyle="1">
    <w:name w:val="Heading 4 Char"/>
    <w:basedOn w:val="DefaultParagraphFont"/>
    <w:link w:val="Heading4"/>
    <w:uiPriority w:val="9"/>
    <w:rsid w:val="002F61F8"/>
    <w:rPr>
      <w:rFonts w:asciiTheme="majorHAnsi" w:hAnsiTheme="majorHAnsi" w:eastAsiaTheme="majorEastAsia" w:cstheme="majorBidi"/>
      <w:i/>
      <w:iCs/>
      <w:color w:val="0F4761" w:themeColor="accent1" w:themeShade="BF"/>
    </w:rPr>
  </w:style>
  <w:style w:type="character" w:styleId="Heading2Char" w:customStyle="1">
    <w:name w:val="Heading 2 Char"/>
    <w:basedOn w:val="DefaultParagraphFont"/>
    <w:link w:val="Heading2"/>
    <w:uiPriority w:val="9"/>
    <w:rsid w:val="002F61F8"/>
    <w:rPr>
      <w:rFonts w:asciiTheme="majorHAnsi" w:hAnsiTheme="majorHAnsi" w:eastAsiaTheme="majorEastAsia" w:cstheme="majorBidi"/>
      <w:color w:val="0F4761" w:themeColor="accent1" w:themeShade="BF"/>
      <w:sz w:val="26"/>
      <w:szCs w:val="26"/>
    </w:rPr>
  </w:style>
  <w:style w:type="paragraph" w:styleId="TOC1">
    <w:name w:val="toc 1"/>
    <w:basedOn w:val="Normal"/>
    <w:next w:val="Normal"/>
    <w:autoRedefine/>
    <w:uiPriority w:val="39"/>
    <w:unhideWhenUsed/>
    <w:rsid w:val="00C349BC"/>
    <w:pPr>
      <w:spacing w:after="100"/>
    </w:pPr>
  </w:style>
  <w:style w:type="paragraph" w:styleId="TOC2">
    <w:name w:val="toc 2"/>
    <w:basedOn w:val="Normal"/>
    <w:next w:val="Normal"/>
    <w:autoRedefine/>
    <w:uiPriority w:val="39"/>
    <w:unhideWhenUsed/>
    <w:rsid w:val="00C349BC"/>
    <w:pPr>
      <w:spacing w:after="100"/>
      <w:ind w:left="240"/>
    </w:pPr>
  </w:style>
  <w:style w:type="character" w:styleId="UnresolvedMention">
    <w:name w:val="Unresolved Mention"/>
    <w:basedOn w:val="DefaultParagraphFont"/>
    <w:uiPriority w:val="99"/>
    <w:semiHidden/>
    <w:unhideWhenUsed/>
    <w:rsid w:val="00DC5650"/>
    <w:rPr>
      <w:color w:val="605E5C"/>
      <w:shd w:val="clear" w:color="auto" w:fill="E1DFDD"/>
    </w:rPr>
  </w:style>
  <w:style w:type="table" w:styleId="GridTable4-Accent4">
    <w:name w:val="Grid Table 4 Accent 4"/>
    <w:basedOn w:val="TableNormal"/>
    <w:uiPriority w:val="49"/>
    <w:rsid w:val="00CB5ED2"/>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insideV w:val="nil"/>
        </w:tcBorders>
        <w:shd w:val="clear" w:color="auto" w:fill="0F9ED5" w:themeFill="accent4"/>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Heading3Char" w:customStyle="1">
    <w:name w:val="Heading 3 Char"/>
    <w:basedOn w:val="DefaultParagraphFont"/>
    <w:link w:val="Heading3"/>
    <w:uiPriority w:val="9"/>
    <w:rsid w:val="00ED38C5"/>
    <w:rPr>
      <w:rFonts w:asciiTheme="majorHAnsi" w:hAnsiTheme="majorHAnsi" w:eastAsiaTheme="majorEastAsia" w:cstheme="majorBidi"/>
      <w:color w:val="0A2F40" w:themeColor="accent1" w:themeShade="7F"/>
    </w:rPr>
  </w:style>
  <w:style w:type="paragraph" w:styleId="TOC3">
    <w:name w:val="toc 3"/>
    <w:basedOn w:val="Normal"/>
    <w:next w:val="Normal"/>
    <w:autoRedefine/>
    <w:uiPriority w:val="39"/>
    <w:unhideWhenUsed/>
    <w:rsid w:val="00D44B6B"/>
    <w:pPr>
      <w:spacing w:after="100"/>
      <w:ind w:left="480"/>
    </w:pPr>
  </w:style>
  <w:style w:type="paragraph" w:styleId="paragraph" w:customStyle="1">
    <w:name w:val="paragraph"/>
    <w:basedOn w:val="Normal"/>
    <w:rsid w:val="00904A72"/>
    <w:pPr>
      <w:spacing w:before="100" w:beforeAutospacing="1" w:after="100" w:afterAutospacing="1" w:line="240" w:lineRule="auto"/>
    </w:pPr>
    <w:rPr>
      <w:rFonts w:ascii="Times New Roman" w:hAnsi="Times New Roman" w:eastAsia="Times New Roman" w:cs="Times New Roman"/>
      <w:lang w:eastAsia="en-US"/>
    </w:rPr>
  </w:style>
  <w:style w:type="character" w:styleId="normaltextrun" w:customStyle="1">
    <w:name w:val="normaltextrun"/>
    <w:basedOn w:val="DefaultParagraphFont"/>
    <w:rsid w:val="00904A72"/>
  </w:style>
  <w:style w:type="character" w:styleId="eop" w:customStyle="1">
    <w:name w:val="eop"/>
    <w:basedOn w:val="DefaultParagraphFont"/>
    <w:rsid w:val="00904A72"/>
  </w:style>
  <w:style w:type="table" w:styleId="GridTable4-Accent1">
    <w:name w:val="Grid Table 4 Accent 1"/>
    <w:basedOn w:val="TableNormal"/>
    <w:uiPriority w:val="49"/>
    <w:rsid w:val="00904A72"/>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CommentText">
    <w:name w:val="annotation text"/>
    <w:basedOn w:val="Normal"/>
    <w:link w:val="CommentTextChar"/>
    <w:uiPriority w:val="99"/>
    <w:unhideWhenUsed/>
    <w:rsid w:val="00346B2D"/>
    <w:pPr>
      <w:spacing w:line="240" w:lineRule="auto"/>
    </w:pPr>
    <w:rPr>
      <w:sz w:val="20"/>
      <w:szCs w:val="20"/>
    </w:rPr>
  </w:style>
  <w:style w:type="character" w:styleId="CommentTextChar" w:customStyle="1">
    <w:name w:val="Comment Text Char"/>
    <w:basedOn w:val="DefaultParagraphFont"/>
    <w:link w:val="CommentText"/>
    <w:uiPriority w:val="99"/>
    <w:rsid w:val="00346B2D"/>
    <w:rPr>
      <w:sz w:val="20"/>
      <w:szCs w:val="20"/>
    </w:rPr>
  </w:style>
  <w:style w:type="character" w:styleId="CommentReference">
    <w:name w:val="annotation reference"/>
    <w:basedOn w:val="DefaultParagraphFont"/>
    <w:uiPriority w:val="99"/>
    <w:semiHidden/>
    <w:unhideWhenUsed/>
    <w:rsid w:val="00346B2D"/>
    <w:rPr>
      <w:sz w:val="16"/>
      <w:szCs w:val="16"/>
    </w:rPr>
  </w:style>
  <w:style w:type="paragraph" w:styleId="CommentSubject">
    <w:name w:val="annotation subject"/>
    <w:basedOn w:val="CommentText"/>
    <w:next w:val="CommentText"/>
    <w:link w:val="CommentSubjectChar"/>
    <w:uiPriority w:val="99"/>
    <w:semiHidden/>
    <w:unhideWhenUsed/>
    <w:rsid w:val="00A66ACA"/>
    <w:rPr>
      <w:b/>
      <w:bCs/>
    </w:rPr>
  </w:style>
  <w:style w:type="character" w:styleId="CommentSubjectChar" w:customStyle="1">
    <w:name w:val="Comment Subject Char"/>
    <w:basedOn w:val="CommentTextChar"/>
    <w:link w:val="CommentSubject"/>
    <w:uiPriority w:val="99"/>
    <w:semiHidden/>
    <w:rsid w:val="00A66ACA"/>
    <w:rPr>
      <w:b/>
      <w:bCs/>
      <w:sz w:val="20"/>
      <w:szCs w:val="20"/>
    </w:rPr>
  </w:style>
  <w:style w:type="table" w:styleId="ListTable3">
    <w:name w:val="List Table 3"/>
    <w:basedOn w:val="TableNormal"/>
    <w:uiPriority w:val="48"/>
    <w:rsid w:val="00827A33"/>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hrmanual.calhr.ca.gov/Home/ManualItem/1/2901" TargetMode="External" Id="rId13" /><Relationship Type="http://schemas.openxmlformats.org/officeDocument/2006/relationships/hyperlink" Target="https://www.calhr.ca.gov/about-calhr/divisions-programs/workforce-development-division/statewide-workforce-planning-and-succession-management/state-of-california-succession-management-model/"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yperlink" Target="https://www.calhr.ca.gov/about-calhr/divisions-programs/workforce-development-division/competencies/core-competency-model/" TargetMode="External" Id="rId21"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hyperlink" Target="https://dof.ca.gov/programs/osae/state-leadership-accountability-act-slaa/" TargetMode="External" Id="rId17" /><Relationship Type="http://schemas.openxmlformats.org/officeDocument/2006/relationships/hyperlink" Target="https://eservices.calhr.ca.gov/enterprisehrblazorpublic/Public/ClassSpec/ClassSpecSearch" TargetMode="Externa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image" Target="media/image4.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calhr.ca.gov/about-calhr/divisions-programs/workforce-development-division/statewide-workforce-planning-and-succession-management/state-of-california-succession-management-model/succession-management-model-phase-2/" TargetMode="Externa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hyperlink" Target="https://www.calhr.ca.gov/about-calhr/divisions-programs/equity-accessibility-management-services/workforce-analysis-census-employees/"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image" Target="media/image3.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www.calhr.ca.gov/about-calhr/divisions-programs/workforce-development-division/competencies/leadership-competency-model/" TargetMode="External" Id="rId22" /><Relationship Type="http://schemas.openxmlformats.org/officeDocument/2006/relationships/fontTable" Target="fontTable.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B3B8EA706184090D72299167F7F53" ma:contentTypeVersion="20" ma:contentTypeDescription="Create a new document." ma:contentTypeScope="" ma:versionID="642668e8625283d326b7e720a1a7dd70">
  <xsd:schema xmlns:xsd="http://www.w3.org/2001/XMLSchema" xmlns:xs="http://www.w3.org/2001/XMLSchema" xmlns:p="http://schemas.microsoft.com/office/2006/metadata/properties" xmlns:ns1="http://schemas.microsoft.com/sharepoint/v3" xmlns:ns2="e7aee97f-3489-452b-a7ec-0dd59b2619e0" xmlns:ns3="042d1b9d-46a8-422c-9a7e-eaff14e22273" targetNamespace="http://schemas.microsoft.com/office/2006/metadata/properties" ma:root="true" ma:fieldsID="f993f7f02223fcfa1ebf0618fc7afb57" ns1:_="" ns2:_="" ns3:_="">
    <xsd:import namespace="http://schemas.microsoft.com/sharepoint/v3"/>
    <xsd:import namespace="e7aee97f-3489-452b-a7ec-0dd59b2619e0"/>
    <xsd:import namespace="042d1b9d-46a8-422c-9a7e-eaff14e222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ee97f-3489-452b-a7ec-0dd59b261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82bd244-f9aa-423f-af77-04dcde25dee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d1b9d-46a8-422c-9a7e-eaff14e222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58deb27-8f80-4caa-82c7-0322936c57c3}" ma:internalName="TaxCatchAll" ma:showField="CatchAllData" ma:web="042d1b9d-46a8-422c-9a7e-eaff14e22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7aee97f-3489-452b-a7ec-0dd59b2619e0">
      <Terms xmlns="http://schemas.microsoft.com/office/infopath/2007/PartnerControls"/>
    </lcf76f155ced4ddcb4097134ff3c332f>
    <TaxCatchAll xmlns="042d1b9d-46a8-422c-9a7e-eaff14e222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F7802-AD13-41F7-A1D8-65545456E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aee97f-3489-452b-a7ec-0dd59b2619e0"/>
    <ds:schemaRef ds:uri="042d1b9d-46a8-422c-9a7e-eaff14e22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93D33-D519-4A59-B267-FBEDDFD95320}">
  <ds:schemaRefs>
    <ds:schemaRef ds:uri="http://schemas.microsoft.com/sharepoint/v3/contenttype/forms"/>
  </ds:schemaRefs>
</ds:datastoreItem>
</file>

<file path=customXml/itemProps3.xml><?xml version="1.0" encoding="utf-8"?>
<ds:datastoreItem xmlns:ds="http://schemas.openxmlformats.org/officeDocument/2006/customXml" ds:itemID="{F2139797-473C-4A85-989A-4338299A5819}">
  <ds:schemaRefs>
    <ds:schemaRef ds:uri="http://schemas.microsoft.com/office/2006/metadata/properties"/>
    <ds:schemaRef ds:uri="http://schemas.microsoft.com/office/infopath/2007/PartnerControls"/>
    <ds:schemaRef ds:uri="http://schemas.microsoft.com/sharepoint/v3"/>
    <ds:schemaRef ds:uri="e7aee97f-3489-452b-a7ec-0dd59b2619e0"/>
    <ds:schemaRef ds:uri="042d1b9d-46a8-422c-9a7e-eaff14e22273"/>
  </ds:schemaRefs>
</ds:datastoreItem>
</file>

<file path=customXml/itemProps4.xml><?xml version="1.0" encoding="utf-8"?>
<ds:datastoreItem xmlns:ds="http://schemas.openxmlformats.org/officeDocument/2006/customXml" ds:itemID="{85EBEBB1-2340-4632-8475-F715AB68F2A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Metzinger, Danielle@CalHR</dc:creator>
  <keywords/>
  <dc:description/>
  <lastModifiedBy>Shearer, Megan@CalHR</lastModifiedBy>
  <revision>184</revision>
  <dcterms:created xsi:type="dcterms:W3CDTF">2026-04-27T17:34:00.0000000Z</dcterms:created>
  <dcterms:modified xsi:type="dcterms:W3CDTF">2026-05-01T22:51:09.9137499Z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0x010100436B3B8EA706184090D72299167F7F53</vt:lpwstr>
  </property>
  <property fmtid="{D5CDD505-2E9C-101B-9397-08002B2CF9AE}" pid="3" name="MSIP_Label_6925c9a8-e7a7-476f-a99b-71e4681b659a_Enabled">
    <vt:lpwstr>true</vt:lpwstr>
  </property>
  <property fmtid="{D5CDD505-2E9C-101B-9397-08002B2CF9AE}" pid="4" name="MSIP_Label_6925c9a8-e7a7-476f-a99b-71e4681b659a_SetDate">
    <vt:lpwstr>2026-04-27T17:46:58Z</vt:lpwstr>
  </property>
  <property fmtid="{D5CDD505-2E9C-101B-9397-08002B2CF9AE}" pid="5" name="MSIP_Label_6925c9a8-e7a7-476f-a99b-71e4681b659a_Method">
    <vt:lpwstr>Standard</vt:lpwstr>
  </property>
  <property fmtid="{D5CDD505-2E9C-101B-9397-08002B2CF9AE}" pid="6" name="MSIP_Label_6925c9a8-e7a7-476f-a99b-71e4681b659a_Name">
    <vt:lpwstr>Public</vt:lpwstr>
  </property>
  <property fmtid="{D5CDD505-2E9C-101B-9397-08002B2CF9AE}" pid="7" name="MSIP_Label_6925c9a8-e7a7-476f-a99b-71e4681b659a_SiteId">
    <vt:lpwstr>bb877949-684d-4682-88c4-c07448a5cb92</vt:lpwstr>
  </property>
  <property fmtid="{D5CDD505-2E9C-101B-9397-08002B2CF9AE}" pid="8" name="MSIP_Label_6925c9a8-e7a7-476f-a99b-71e4681b659a_ActionId">
    <vt:lpwstr>08b5fa24-cedb-4f45-9b2d-477732ff8663</vt:lpwstr>
  </property>
  <property fmtid="{D5CDD505-2E9C-101B-9397-08002B2CF9AE}" pid="9" name="MSIP_Label_6925c9a8-e7a7-476f-a99b-71e4681b659a_ContentBits">
    <vt:lpwstr>0</vt:lpwstr>
  </property>
  <property fmtid="{D5CDD505-2E9C-101B-9397-08002B2CF9AE}" pid="10" name="MSIP_Label_6925c9a8-e7a7-476f-a99b-71e4681b659a_Tag">
    <vt:lpwstr>10, 1, 2, 1</vt:lpwstr>
  </property>
  <property fmtid="{D5CDD505-2E9C-101B-9397-08002B2CF9AE}" pid="11" name="MediaServiceImageTags">
    <vt:lpwstr/>
  </property>
</Properties>
</file>