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5D29F" w14:textId="77777777" w:rsidR="00474A66" w:rsidRPr="00474A66" w:rsidRDefault="00474A66" w:rsidP="00896B06">
      <w:pPr>
        <w:pStyle w:val="Heading2"/>
      </w:pPr>
      <w:r w:rsidRPr="00474A66">
        <w:t>Implementation P</w:t>
      </w:r>
      <w:bookmarkStart w:id="0" w:name="_GoBack"/>
      <w:bookmarkEnd w:id="0"/>
      <w:r w:rsidRPr="00474A66">
        <w:t xml:space="preserve">lan for </w:t>
      </w:r>
      <w:r w:rsidRPr="00474A66">
        <w:rPr>
          <w:lang w:val="en"/>
        </w:rPr>
        <w:t>2801 - Leadership Training and Development Requirements</w:t>
      </w:r>
    </w:p>
    <w:p w14:paraId="079DC82D" w14:textId="77777777" w:rsidR="00474A66" w:rsidRPr="00896B06" w:rsidRDefault="00474A66" w:rsidP="00896B06">
      <w:pPr>
        <w:rPr>
          <w:rFonts w:asciiTheme="majorHAnsi" w:hAnsiTheme="majorHAnsi"/>
          <w:sz w:val="22"/>
          <w:szCs w:val="22"/>
        </w:rPr>
      </w:pPr>
      <w:r w:rsidRPr="00896B06">
        <w:rPr>
          <w:rFonts w:asciiTheme="majorHAnsi" w:hAnsiTheme="majorHAnsi"/>
          <w:sz w:val="22"/>
          <w:szCs w:val="22"/>
        </w:rPr>
        <w:t xml:space="preserve">CalHR has revised its policy and guidance as it relates to Government Code (GC) 19995.4. Although the policy is effective as of 1 January 2019, CalHR is aware that there will be a transition period needed to allow departments to develop a training and development plan that will successfully allow the employees meet the mandated training. This letter is provided to supplement the policy with amplifying information and a timeline for departments to meet compliance. </w:t>
      </w:r>
    </w:p>
    <w:p w14:paraId="4B15127B" w14:textId="77777777" w:rsidR="00474A66" w:rsidRPr="00896B06" w:rsidRDefault="00474A66" w:rsidP="00896B06">
      <w:pPr>
        <w:rPr>
          <w:rFonts w:asciiTheme="majorHAnsi" w:hAnsiTheme="majorHAnsi"/>
          <w:sz w:val="22"/>
          <w:szCs w:val="22"/>
        </w:rPr>
      </w:pPr>
      <w:r w:rsidRPr="00896B06">
        <w:rPr>
          <w:rFonts w:asciiTheme="majorHAnsi" w:hAnsiTheme="majorHAnsi"/>
          <w:sz w:val="22"/>
          <w:szCs w:val="22"/>
        </w:rPr>
        <w:t>2801 states “CalHR will administer the mandated leadership training and development curriculum for CEAs, managers, and supervisors upon initial appointment.” CalHR will provide an exception to this requirement through 1 January 2020, to allow appropriate transition time for departments. During this transition period, departments are reminded that they still must adhere to provisions in Government Code 19130 (b)(9) in regards to personal service contract. All such training conducted under this exemption shall be completed prior to the date specified to ensure compliance with this policy.</w:t>
      </w:r>
    </w:p>
    <w:p w14:paraId="0272D201" w14:textId="77777777" w:rsidR="00474A66" w:rsidRPr="00896B06" w:rsidRDefault="00474A66" w:rsidP="00896B06">
      <w:pPr>
        <w:rPr>
          <w:rFonts w:asciiTheme="majorHAnsi" w:hAnsiTheme="majorHAnsi"/>
          <w:sz w:val="22"/>
          <w:szCs w:val="22"/>
        </w:rPr>
      </w:pPr>
      <w:r w:rsidRPr="00896B06">
        <w:rPr>
          <w:rFonts w:asciiTheme="majorHAnsi" w:hAnsiTheme="majorHAnsi"/>
          <w:sz w:val="22"/>
          <w:szCs w:val="22"/>
        </w:rPr>
        <w:t>After 1 January 2020 all newly appointed leadership training shall be provided exclusively through CalHR approved courses in order to meet the requirements as prescribed in GC 19995.4. Departments and Agencies are highly encouraged to utilize this time to develop a transition plan and strategy to comply with the policy as now stated in 2801.</w:t>
      </w:r>
    </w:p>
    <w:p w14:paraId="09EF1143" w14:textId="77777777" w:rsidR="00474A66" w:rsidRPr="00896B06" w:rsidRDefault="00474A66" w:rsidP="00896B06">
      <w:pPr>
        <w:rPr>
          <w:rFonts w:asciiTheme="majorHAnsi" w:hAnsiTheme="majorHAnsi"/>
          <w:sz w:val="22"/>
          <w:szCs w:val="22"/>
        </w:rPr>
      </w:pPr>
      <w:r w:rsidRPr="00896B06">
        <w:rPr>
          <w:rFonts w:asciiTheme="majorHAnsi" w:hAnsiTheme="majorHAnsi"/>
          <w:sz w:val="22"/>
          <w:szCs w:val="22"/>
        </w:rPr>
        <w:t>CalHR Approved Courses for GC 19995.4:</w:t>
      </w:r>
    </w:p>
    <w:tbl>
      <w:tblPr>
        <w:tblStyle w:val="TableGrid1"/>
        <w:tblW w:w="0" w:type="auto"/>
        <w:tblLook w:val="04A0" w:firstRow="1" w:lastRow="0" w:firstColumn="1" w:lastColumn="0" w:noHBand="0" w:noVBand="1"/>
      </w:tblPr>
      <w:tblGrid>
        <w:gridCol w:w="4675"/>
        <w:gridCol w:w="4675"/>
      </w:tblGrid>
      <w:tr w:rsidR="00474A66" w:rsidRPr="00896B06" w14:paraId="4B9250D6" w14:textId="77777777" w:rsidTr="00F470D2">
        <w:tc>
          <w:tcPr>
            <w:tcW w:w="4788" w:type="dxa"/>
          </w:tcPr>
          <w:p w14:paraId="3375E0DB" w14:textId="77777777" w:rsidR="00474A66" w:rsidRPr="00896B06" w:rsidRDefault="00474A66" w:rsidP="003B1588">
            <w:pPr>
              <w:rPr>
                <w:rStyle w:val="Strong"/>
                <w:rFonts w:asciiTheme="majorHAnsi" w:hAnsiTheme="majorHAnsi"/>
                <w:sz w:val="22"/>
                <w:szCs w:val="22"/>
              </w:rPr>
            </w:pPr>
            <w:r w:rsidRPr="00896B06">
              <w:rPr>
                <w:rStyle w:val="Strong"/>
                <w:rFonts w:asciiTheme="majorHAnsi" w:hAnsiTheme="majorHAnsi"/>
                <w:sz w:val="22"/>
                <w:szCs w:val="22"/>
              </w:rPr>
              <w:t>Course</w:t>
            </w:r>
          </w:p>
        </w:tc>
        <w:tc>
          <w:tcPr>
            <w:tcW w:w="4788" w:type="dxa"/>
          </w:tcPr>
          <w:p w14:paraId="4C3FEDCB" w14:textId="77777777" w:rsidR="00474A66" w:rsidRPr="00896B06" w:rsidRDefault="00474A66" w:rsidP="003B1588">
            <w:pPr>
              <w:rPr>
                <w:rStyle w:val="Strong"/>
                <w:rFonts w:asciiTheme="majorHAnsi" w:hAnsiTheme="majorHAnsi"/>
                <w:sz w:val="22"/>
                <w:szCs w:val="22"/>
              </w:rPr>
            </w:pPr>
            <w:r w:rsidRPr="00896B06">
              <w:rPr>
                <w:rStyle w:val="Strong"/>
                <w:rFonts w:asciiTheme="majorHAnsi" w:hAnsiTheme="majorHAnsi"/>
                <w:sz w:val="22"/>
                <w:szCs w:val="22"/>
              </w:rPr>
              <w:t>Provider</w:t>
            </w:r>
          </w:p>
        </w:tc>
      </w:tr>
      <w:tr w:rsidR="00474A66" w:rsidRPr="00896B06" w14:paraId="53399260" w14:textId="77777777" w:rsidTr="00F470D2">
        <w:tc>
          <w:tcPr>
            <w:tcW w:w="4788" w:type="dxa"/>
          </w:tcPr>
          <w:p w14:paraId="4733F9DC" w14:textId="77777777" w:rsidR="00474A66" w:rsidRPr="00896B06" w:rsidRDefault="00474A66" w:rsidP="003B1588">
            <w:pPr>
              <w:rPr>
                <w:rFonts w:asciiTheme="majorHAnsi" w:hAnsiTheme="majorHAnsi"/>
                <w:sz w:val="22"/>
                <w:szCs w:val="22"/>
              </w:rPr>
            </w:pPr>
            <w:r w:rsidRPr="00896B06">
              <w:rPr>
                <w:rFonts w:asciiTheme="majorHAnsi" w:hAnsiTheme="majorHAnsi"/>
                <w:sz w:val="22"/>
                <w:szCs w:val="22"/>
              </w:rPr>
              <w:t>Supervisor Development Program (80 hour)</w:t>
            </w:r>
          </w:p>
        </w:tc>
        <w:tc>
          <w:tcPr>
            <w:tcW w:w="4788" w:type="dxa"/>
          </w:tcPr>
          <w:p w14:paraId="300537C7" w14:textId="77777777" w:rsidR="00474A66" w:rsidRPr="00896B06" w:rsidRDefault="00474A66" w:rsidP="003B1588">
            <w:pPr>
              <w:rPr>
                <w:rFonts w:asciiTheme="majorHAnsi" w:hAnsiTheme="majorHAnsi"/>
                <w:sz w:val="22"/>
                <w:szCs w:val="22"/>
              </w:rPr>
            </w:pPr>
            <w:r w:rsidRPr="00896B06">
              <w:rPr>
                <w:rFonts w:asciiTheme="majorHAnsi" w:hAnsiTheme="majorHAnsi"/>
                <w:sz w:val="22"/>
                <w:szCs w:val="22"/>
              </w:rPr>
              <w:t>California Leadership Academy, CalHR</w:t>
            </w:r>
          </w:p>
        </w:tc>
      </w:tr>
      <w:tr w:rsidR="00474A66" w:rsidRPr="00896B06" w14:paraId="48534719" w14:textId="77777777" w:rsidTr="00F470D2">
        <w:tc>
          <w:tcPr>
            <w:tcW w:w="4788" w:type="dxa"/>
          </w:tcPr>
          <w:p w14:paraId="62B158D8" w14:textId="77777777" w:rsidR="00474A66" w:rsidRPr="00896B06" w:rsidRDefault="00474A66" w:rsidP="003B1588">
            <w:pPr>
              <w:rPr>
                <w:rFonts w:asciiTheme="majorHAnsi" w:hAnsiTheme="majorHAnsi"/>
                <w:sz w:val="22"/>
                <w:szCs w:val="22"/>
              </w:rPr>
            </w:pPr>
            <w:r w:rsidRPr="00896B06">
              <w:rPr>
                <w:rFonts w:asciiTheme="majorHAnsi" w:hAnsiTheme="majorHAnsi"/>
                <w:sz w:val="22"/>
                <w:szCs w:val="22"/>
              </w:rPr>
              <w:t>Supervisor Development Program (80 hour)</w:t>
            </w:r>
          </w:p>
        </w:tc>
        <w:tc>
          <w:tcPr>
            <w:tcW w:w="4788" w:type="dxa"/>
          </w:tcPr>
          <w:p w14:paraId="48AA4CDB" w14:textId="77777777" w:rsidR="00474A66" w:rsidRPr="00896B06" w:rsidRDefault="00474A66" w:rsidP="003B1588">
            <w:pPr>
              <w:rPr>
                <w:rFonts w:asciiTheme="majorHAnsi" w:hAnsiTheme="majorHAnsi"/>
                <w:sz w:val="22"/>
                <w:szCs w:val="22"/>
              </w:rPr>
            </w:pPr>
            <w:r w:rsidRPr="00896B06">
              <w:rPr>
                <w:rFonts w:asciiTheme="majorHAnsi" w:hAnsiTheme="majorHAnsi"/>
                <w:sz w:val="22"/>
                <w:szCs w:val="22"/>
              </w:rPr>
              <w:t>CalHR certified instructor</w:t>
            </w:r>
          </w:p>
        </w:tc>
      </w:tr>
      <w:tr w:rsidR="00474A66" w:rsidRPr="00896B06" w14:paraId="63760FC8" w14:textId="77777777" w:rsidTr="00F470D2">
        <w:tc>
          <w:tcPr>
            <w:tcW w:w="4788" w:type="dxa"/>
          </w:tcPr>
          <w:p w14:paraId="3DDB663F" w14:textId="77777777" w:rsidR="00474A66" w:rsidRPr="00896B06" w:rsidRDefault="00474A66" w:rsidP="003B1588">
            <w:pPr>
              <w:rPr>
                <w:rFonts w:asciiTheme="majorHAnsi" w:hAnsiTheme="majorHAnsi"/>
                <w:sz w:val="22"/>
                <w:szCs w:val="22"/>
              </w:rPr>
            </w:pPr>
            <w:r w:rsidRPr="00896B06">
              <w:rPr>
                <w:rFonts w:asciiTheme="majorHAnsi" w:hAnsiTheme="majorHAnsi"/>
                <w:sz w:val="22"/>
                <w:szCs w:val="22"/>
              </w:rPr>
              <w:t>Manager Development Program (40 hour)</w:t>
            </w:r>
          </w:p>
        </w:tc>
        <w:tc>
          <w:tcPr>
            <w:tcW w:w="4788" w:type="dxa"/>
          </w:tcPr>
          <w:p w14:paraId="24EE4266" w14:textId="77777777" w:rsidR="00474A66" w:rsidRPr="00896B06" w:rsidRDefault="00474A66" w:rsidP="003B1588">
            <w:pPr>
              <w:rPr>
                <w:rFonts w:asciiTheme="majorHAnsi" w:hAnsiTheme="majorHAnsi"/>
                <w:sz w:val="22"/>
                <w:szCs w:val="22"/>
              </w:rPr>
            </w:pPr>
            <w:r w:rsidRPr="00896B06">
              <w:rPr>
                <w:rFonts w:asciiTheme="majorHAnsi" w:hAnsiTheme="majorHAnsi"/>
                <w:sz w:val="22"/>
                <w:szCs w:val="22"/>
              </w:rPr>
              <w:t>California Leadership Academy, CalHR</w:t>
            </w:r>
          </w:p>
        </w:tc>
      </w:tr>
      <w:tr w:rsidR="00474A66" w:rsidRPr="00896B06" w14:paraId="59A2E096" w14:textId="77777777" w:rsidTr="00F470D2">
        <w:tc>
          <w:tcPr>
            <w:tcW w:w="4788" w:type="dxa"/>
          </w:tcPr>
          <w:p w14:paraId="4348457F" w14:textId="77777777" w:rsidR="00474A66" w:rsidRPr="00896B06" w:rsidRDefault="00474A66" w:rsidP="003B1588">
            <w:pPr>
              <w:rPr>
                <w:rFonts w:asciiTheme="majorHAnsi" w:hAnsiTheme="majorHAnsi"/>
                <w:sz w:val="22"/>
                <w:szCs w:val="22"/>
              </w:rPr>
            </w:pPr>
            <w:r w:rsidRPr="00896B06">
              <w:rPr>
                <w:rFonts w:asciiTheme="majorHAnsi" w:hAnsiTheme="majorHAnsi"/>
                <w:sz w:val="22"/>
                <w:szCs w:val="22"/>
              </w:rPr>
              <w:t>Executive Development Program (20 hour)</w:t>
            </w:r>
          </w:p>
        </w:tc>
        <w:tc>
          <w:tcPr>
            <w:tcW w:w="4788" w:type="dxa"/>
          </w:tcPr>
          <w:p w14:paraId="469EEACF" w14:textId="77777777" w:rsidR="00474A66" w:rsidRPr="00896B06" w:rsidRDefault="00474A66" w:rsidP="003B1588">
            <w:pPr>
              <w:rPr>
                <w:rFonts w:asciiTheme="majorHAnsi" w:hAnsiTheme="majorHAnsi"/>
                <w:sz w:val="22"/>
                <w:szCs w:val="22"/>
              </w:rPr>
            </w:pPr>
            <w:r w:rsidRPr="00896B06">
              <w:rPr>
                <w:rFonts w:asciiTheme="majorHAnsi" w:hAnsiTheme="majorHAnsi"/>
                <w:sz w:val="22"/>
                <w:szCs w:val="22"/>
              </w:rPr>
              <w:t>California Leadership Academy, CalHR</w:t>
            </w:r>
          </w:p>
        </w:tc>
      </w:tr>
      <w:tr w:rsidR="00474A66" w:rsidRPr="00896B06" w14:paraId="359F8F94" w14:textId="77777777" w:rsidTr="00F470D2">
        <w:tc>
          <w:tcPr>
            <w:tcW w:w="4788" w:type="dxa"/>
          </w:tcPr>
          <w:p w14:paraId="588ECF14" w14:textId="77777777" w:rsidR="00474A66" w:rsidRPr="00896B06" w:rsidRDefault="00474A66" w:rsidP="003B1588">
            <w:pPr>
              <w:rPr>
                <w:rFonts w:asciiTheme="majorHAnsi" w:hAnsiTheme="majorHAnsi"/>
                <w:sz w:val="22"/>
                <w:szCs w:val="22"/>
              </w:rPr>
            </w:pPr>
            <w:r w:rsidRPr="00896B06">
              <w:rPr>
                <w:rFonts w:asciiTheme="majorHAnsi" w:hAnsiTheme="majorHAnsi"/>
                <w:sz w:val="22"/>
                <w:szCs w:val="22"/>
              </w:rPr>
              <w:t>Continual Leadership Training and Development (also known as the biennial requirement, 20 hour))</w:t>
            </w:r>
          </w:p>
        </w:tc>
        <w:tc>
          <w:tcPr>
            <w:tcW w:w="4788" w:type="dxa"/>
          </w:tcPr>
          <w:p w14:paraId="79AB2461" w14:textId="77777777" w:rsidR="00474A66" w:rsidRPr="00896B06" w:rsidRDefault="00474A66" w:rsidP="003B1588">
            <w:pPr>
              <w:rPr>
                <w:rFonts w:asciiTheme="majorHAnsi" w:hAnsiTheme="majorHAnsi"/>
                <w:sz w:val="22"/>
                <w:szCs w:val="22"/>
              </w:rPr>
            </w:pPr>
            <w:r w:rsidRPr="00896B06">
              <w:rPr>
                <w:rFonts w:asciiTheme="majorHAnsi" w:hAnsiTheme="majorHAnsi"/>
                <w:sz w:val="22"/>
                <w:szCs w:val="22"/>
              </w:rPr>
              <w:t>Delegated to departments, must follow the California Leadership Academy Statewide Leadership Development Model</w:t>
            </w:r>
          </w:p>
        </w:tc>
      </w:tr>
    </w:tbl>
    <w:p w14:paraId="455401CC" w14:textId="77777777" w:rsidR="00894F90" w:rsidRPr="00896B06" w:rsidRDefault="00894F90" w:rsidP="00C94F79">
      <w:pPr>
        <w:pStyle w:val="NoSpacing"/>
        <w:rPr>
          <w:rFonts w:asciiTheme="majorHAnsi" w:hAnsiTheme="majorHAnsi"/>
        </w:rPr>
      </w:pPr>
    </w:p>
    <w:sectPr w:rsidR="00894F90" w:rsidRPr="00896B06" w:rsidSect="00DB2489">
      <w:headerReference w:type="first" r:id="rId11"/>
      <w:type w:val="continuous"/>
      <w:pgSz w:w="12240" w:h="15840" w:code="1"/>
      <w:pgMar w:top="1440" w:right="1440" w:bottom="1440"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7E186" w14:textId="77777777" w:rsidR="00312133" w:rsidRDefault="00312133" w:rsidP="00943223">
      <w:r>
        <w:separator/>
      </w:r>
    </w:p>
  </w:endnote>
  <w:endnote w:type="continuationSeparator" w:id="0">
    <w:p w14:paraId="0AF38037" w14:textId="77777777" w:rsidR="00312133" w:rsidRDefault="00312133" w:rsidP="00943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otham">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94C17" w14:textId="77777777" w:rsidR="00312133" w:rsidRDefault="00312133" w:rsidP="00943223">
      <w:r>
        <w:separator/>
      </w:r>
    </w:p>
  </w:footnote>
  <w:footnote w:type="continuationSeparator" w:id="0">
    <w:p w14:paraId="28E907AB" w14:textId="77777777" w:rsidR="00312133" w:rsidRDefault="00312133" w:rsidP="00943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57514" w14:textId="77777777" w:rsidR="007E791D" w:rsidRPr="00371C45" w:rsidRDefault="007E791D" w:rsidP="00943223">
    <w:pPr>
      <w:pStyle w:val="Header"/>
    </w:pPr>
    <w:r w:rsidRPr="00371C45">
      <w:rPr>
        <w:noProof/>
      </w:rPr>
      <w:drawing>
        <wp:inline distT="0" distB="0" distL="0" distR="0" wp14:anchorId="5AA46E6D" wp14:editId="712D3D69">
          <wp:extent cx="2542405" cy="6583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_ASD_bw.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2542405" cy="65836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C4CBB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B8E422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BFA80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75018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7F289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2A50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1AC7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B784FA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E4ED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AC14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BD030A"/>
    <w:multiLevelType w:val="hybridMultilevel"/>
    <w:tmpl w:val="23168D24"/>
    <w:lvl w:ilvl="0" w:tplc="1700DBF8">
      <w:start w:val="1"/>
      <w:numFmt w:val="upperRoman"/>
      <w:lvlText w:val="%1."/>
      <w:lvlJc w:val="left"/>
      <w:pPr>
        <w:tabs>
          <w:tab w:val="num" w:pos="360"/>
        </w:tabs>
        <w:ind w:left="360" w:hanging="720"/>
      </w:pPr>
      <w:rPr>
        <w:rFonts w:cs="Times New Roman" w:hint="default"/>
      </w:rPr>
    </w:lvl>
    <w:lvl w:ilvl="1" w:tplc="203A9A88">
      <w:start w:val="2"/>
      <w:numFmt w:val="upperLetter"/>
      <w:lvlText w:val="%2."/>
      <w:lvlJc w:val="left"/>
      <w:pPr>
        <w:tabs>
          <w:tab w:val="num" w:pos="720"/>
        </w:tabs>
        <w:ind w:left="720" w:hanging="360"/>
      </w:pPr>
      <w:rPr>
        <w:rFonts w:cs="Times New Roman" w:hint="default"/>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3474945E">
      <w:start w:val="6"/>
      <w:numFmt w:val="lowerLetter"/>
      <w:lvlText w:val="%5."/>
      <w:lvlJc w:val="left"/>
      <w:pPr>
        <w:tabs>
          <w:tab w:val="num" w:pos="2880"/>
        </w:tabs>
        <w:ind w:left="2880" w:hanging="360"/>
      </w:pPr>
      <w:rPr>
        <w:rFonts w:cs="Times New Roman" w:hint="default"/>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11" w15:restartNumberingAfterBreak="0">
    <w:nsid w:val="250A29FB"/>
    <w:multiLevelType w:val="hybridMultilevel"/>
    <w:tmpl w:val="65C4985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38F665F8"/>
    <w:multiLevelType w:val="hybridMultilevel"/>
    <w:tmpl w:val="C80C0940"/>
    <w:lvl w:ilvl="0" w:tplc="5570159E">
      <w:start w:val="1"/>
      <w:numFmt w:val="upperLetter"/>
      <w:lvlText w:val="%1."/>
      <w:lvlJc w:val="left"/>
      <w:pPr>
        <w:tabs>
          <w:tab w:val="num" w:pos="180"/>
        </w:tabs>
        <w:ind w:left="180" w:hanging="360"/>
      </w:pPr>
      <w:rPr>
        <w:rFonts w:cs="Times New Roman" w:hint="default"/>
      </w:rPr>
    </w:lvl>
    <w:lvl w:ilvl="1" w:tplc="04090019">
      <w:start w:val="1"/>
      <w:numFmt w:val="lowerLetter"/>
      <w:lvlText w:val="%2."/>
      <w:lvlJc w:val="left"/>
      <w:pPr>
        <w:tabs>
          <w:tab w:val="num" w:pos="900"/>
        </w:tabs>
        <w:ind w:left="900" w:hanging="360"/>
      </w:pPr>
      <w:rPr>
        <w:rFonts w:cs="Times New Roman"/>
      </w:rPr>
    </w:lvl>
    <w:lvl w:ilvl="2" w:tplc="0409001B">
      <w:start w:val="1"/>
      <w:numFmt w:val="lowerRoman"/>
      <w:lvlText w:val="%3."/>
      <w:lvlJc w:val="right"/>
      <w:pPr>
        <w:tabs>
          <w:tab w:val="num" w:pos="1620"/>
        </w:tabs>
        <w:ind w:left="1620" w:hanging="180"/>
      </w:pPr>
      <w:rPr>
        <w:rFonts w:cs="Times New Roman"/>
      </w:rPr>
    </w:lvl>
    <w:lvl w:ilvl="3" w:tplc="0409000F">
      <w:start w:val="1"/>
      <w:numFmt w:val="decimal"/>
      <w:lvlText w:val="%4."/>
      <w:lvlJc w:val="left"/>
      <w:pPr>
        <w:tabs>
          <w:tab w:val="num" w:pos="2340"/>
        </w:tabs>
        <w:ind w:left="2340" w:hanging="360"/>
      </w:pPr>
      <w:rPr>
        <w:rFonts w:cs="Times New Roman"/>
      </w:rPr>
    </w:lvl>
    <w:lvl w:ilvl="4" w:tplc="04090019">
      <w:start w:val="1"/>
      <w:numFmt w:val="lowerLetter"/>
      <w:lvlText w:val="%5."/>
      <w:lvlJc w:val="left"/>
      <w:pPr>
        <w:tabs>
          <w:tab w:val="num" w:pos="3060"/>
        </w:tabs>
        <w:ind w:left="3060" w:hanging="360"/>
      </w:pPr>
      <w:rPr>
        <w:rFonts w:cs="Times New Roman"/>
      </w:rPr>
    </w:lvl>
    <w:lvl w:ilvl="5" w:tplc="0409001B">
      <w:start w:val="1"/>
      <w:numFmt w:val="lowerRoman"/>
      <w:lvlText w:val="%6."/>
      <w:lvlJc w:val="right"/>
      <w:pPr>
        <w:tabs>
          <w:tab w:val="num" w:pos="3780"/>
        </w:tabs>
        <w:ind w:left="3780" w:hanging="180"/>
      </w:pPr>
      <w:rPr>
        <w:rFonts w:cs="Times New Roman"/>
      </w:rPr>
    </w:lvl>
    <w:lvl w:ilvl="6" w:tplc="0409000F">
      <w:start w:val="1"/>
      <w:numFmt w:val="decimal"/>
      <w:lvlText w:val="%7."/>
      <w:lvlJc w:val="left"/>
      <w:pPr>
        <w:tabs>
          <w:tab w:val="num" w:pos="4500"/>
        </w:tabs>
        <w:ind w:left="4500" w:hanging="360"/>
      </w:pPr>
      <w:rPr>
        <w:rFonts w:cs="Times New Roman"/>
      </w:rPr>
    </w:lvl>
    <w:lvl w:ilvl="7" w:tplc="04090019">
      <w:start w:val="1"/>
      <w:numFmt w:val="lowerLetter"/>
      <w:lvlText w:val="%8."/>
      <w:lvlJc w:val="left"/>
      <w:pPr>
        <w:tabs>
          <w:tab w:val="num" w:pos="5220"/>
        </w:tabs>
        <w:ind w:left="5220" w:hanging="360"/>
      </w:pPr>
      <w:rPr>
        <w:rFonts w:cs="Times New Roman"/>
      </w:rPr>
    </w:lvl>
    <w:lvl w:ilvl="8" w:tplc="0409001B">
      <w:start w:val="1"/>
      <w:numFmt w:val="lowerRoman"/>
      <w:lvlText w:val="%9."/>
      <w:lvlJc w:val="right"/>
      <w:pPr>
        <w:tabs>
          <w:tab w:val="num" w:pos="5940"/>
        </w:tabs>
        <w:ind w:left="5940" w:hanging="180"/>
      </w:pPr>
      <w:rPr>
        <w:rFonts w:cs="Times New Roman"/>
      </w:rPr>
    </w:lvl>
  </w:abstractNum>
  <w:abstractNum w:abstractNumId="13" w15:restartNumberingAfterBreak="0">
    <w:nsid w:val="7E031CD7"/>
    <w:multiLevelType w:val="hybridMultilevel"/>
    <w:tmpl w:val="26922868"/>
    <w:lvl w:ilvl="0" w:tplc="08DEAF22">
      <w:start w:val="1"/>
      <w:numFmt w:val="upperLetter"/>
      <w:lvlText w:val="%1."/>
      <w:lvlJc w:val="left"/>
      <w:pPr>
        <w:tabs>
          <w:tab w:val="num" w:pos="180"/>
        </w:tabs>
        <w:ind w:left="180" w:hanging="360"/>
      </w:pPr>
      <w:rPr>
        <w:rFonts w:cs="Times New Roman" w:hint="default"/>
      </w:rPr>
    </w:lvl>
    <w:lvl w:ilvl="1" w:tplc="04090019">
      <w:start w:val="1"/>
      <w:numFmt w:val="lowerLetter"/>
      <w:lvlText w:val="%2."/>
      <w:lvlJc w:val="left"/>
      <w:pPr>
        <w:tabs>
          <w:tab w:val="num" w:pos="900"/>
        </w:tabs>
        <w:ind w:left="900" w:hanging="360"/>
      </w:pPr>
      <w:rPr>
        <w:rFonts w:cs="Times New Roman"/>
      </w:rPr>
    </w:lvl>
    <w:lvl w:ilvl="2" w:tplc="0409001B">
      <w:start w:val="1"/>
      <w:numFmt w:val="lowerRoman"/>
      <w:lvlText w:val="%3."/>
      <w:lvlJc w:val="right"/>
      <w:pPr>
        <w:tabs>
          <w:tab w:val="num" w:pos="1620"/>
        </w:tabs>
        <w:ind w:left="1620" w:hanging="180"/>
      </w:pPr>
      <w:rPr>
        <w:rFonts w:cs="Times New Roman"/>
      </w:rPr>
    </w:lvl>
    <w:lvl w:ilvl="3" w:tplc="0409000F">
      <w:start w:val="1"/>
      <w:numFmt w:val="decimal"/>
      <w:lvlText w:val="%4."/>
      <w:lvlJc w:val="left"/>
      <w:pPr>
        <w:tabs>
          <w:tab w:val="num" w:pos="2340"/>
        </w:tabs>
        <w:ind w:left="2340" w:hanging="360"/>
      </w:pPr>
      <w:rPr>
        <w:rFonts w:cs="Times New Roman"/>
      </w:rPr>
    </w:lvl>
    <w:lvl w:ilvl="4" w:tplc="04090019">
      <w:start w:val="1"/>
      <w:numFmt w:val="lowerLetter"/>
      <w:lvlText w:val="%5."/>
      <w:lvlJc w:val="left"/>
      <w:pPr>
        <w:tabs>
          <w:tab w:val="num" w:pos="3060"/>
        </w:tabs>
        <w:ind w:left="3060" w:hanging="360"/>
      </w:pPr>
      <w:rPr>
        <w:rFonts w:cs="Times New Roman"/>
      </w:rPr>
    </w:lvl>
    <w:lvl w:ilvl="5" w:tplc="0409001B">
      <w:start w:val="1"/>
      <w:numFmt w:val="lowerRoman"/>
      <w:lvlText w:val="%6."/>
      <w:lvlJc w:val="right"/>
      <w:pPr>
        <w:tabs>
          <w:tab w:val="num" w:pos="3780"/>
        </w:tabs>
        <w:ind w:left="3780" w:hanging="180"/>
      </w:pPr>
      <w:rPr>
        <w:rFonts w:cs="Times New Roman"/>
      </w:rPr>
    </w:lvl>
    <w:lvl w:ilvl="6" w:tplc="0409000F">
      <w:start w:val="1"/>
      <w:numFmt w:val="decimal"/>
      <w:lvlText w:val="%7."/>
      <w:lvlJc w:val="left"/>
      <w:pPr>
        <w:tabs>
          <w:tab w:val="num" w:pos="4500"/>
        </w:tabs>
        <w:ind w:left="4500" w:hanging="360"/>
      </w:pPr>
      <w:rPr>
        <w:rFonts w:cs="Times New Roman"/>
      </w:rPr>
    </w:lvl>
    <w:lvl w:ilvl="7" w:tplc="04090019">
      <w:start w:val="1"/>
      <w:numFmt w:val="lowerLetter"/>
      <w:lvlText w:val="%8."/>
      <w:lvlJc w:val="left"/>
      <w:pPr>
        <w:tabs>
          <w:tab w:val="num" w:pos="5220"/>
        </w:tabs>
        <w:ind w:left="5220" w:hanging="360"/>
      </w:pPr>
      <w:rPr>
        <w:rFonts w:cs="Times New Roman"/>
      </w:rPr>
    </w:lvl>
    <w:lvl w:ilvl="8" w:tplc="0409001B">
      <w:start w:val="1"/>
      <w:numFmt w:val="lowerRoman"/>
      <w:lvlText w:val="%9."/>
      <w:lvlJc w:val="right"/>
      <w:pPr>
        <w:tabs>
          <w:tab w:val="num" w:pos="5940"/>
        </w:tabs>
        <w:ind w:left="5940" w:hanging="180"/>
      </w:pPr>
      <w:rPr>
        <w:rFonts w:cs="Times New Roman"/>
      </w:rPr>
    </w:lvl>
  </w:abstractNum>
  <w:num w:numId="1">
    <w:abstractNumId w:val="10"/>
  </w:num>
  <w:num w:numId="2">
    <w:abstractNumId w:val="13"/>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58"/>
  <w:drawingGridVerticalSpacing w:val="187"/>
  <w:displayVerticalDrawingGridEvery w:val="2"/>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763"/>
    <w:rsid w:val="00006A40"/>
    <w:rsid w:val="00030834"/>
    <w:rsid w:val="00036766"/>
    <w:rsid w:val="00046245"/>
    <w:rsid w:val="00063DFF"/>
    <w:rsid w:val="00064F7C"/>
    <w:rsid w:val="00077A3C"/>
    <w:rsid w:val="00083455"/>
    <w:rsid w:val="000A15D1"/>
    <w:rsid w:val="000A2C04"/>
    <w:rsid w:val="000A41B1"/>
    <w:rsid w:val="000A513D"/>
    <w:rsid w:val="000C0C7E"/>
    <w:rsid w:val="000D60B8"/>
    <w:rsid w:val="000F0796"/>
    <w:rsid w:val="001016F7"/>
    <w:rsid w:val="00104224"/>
    <w:rsid w:val="00131882"/>
    <w:rsid w:val="00141C6B"/>
    <w:rsid w:val="00170071"/>
    <w:rsid w:val="001711AA"/>
    <w:rsid w:val="00171663"/>
    <w:rsid w:val="0018476B"/>
    <w:rsid w:val="001D2FD1"/>
    <w:rsid w:val="001D710D"/>
    <w:rsid w:val="001E401E"/>
    <w:rsid w:val="00207FE1"/>
    <w:rsid w:val="00217ED7"/>
    <w:rsid w:val="00221F9B"/>
    <w:rsid w:val="00225C37"/>
    <w:rsid w:val="00227700"/>
    <w:rsid w:val="00250A2C"/>
    <w:rsid w:val="00252FC9"/>
    <w:rsid w:val="002566E8"/>
    <w:rsid w:val="00265757"/>
    <w:rsid w:val="002750BA"/>
    <w:rsid w:val="00277031"/>
    <w:rsid w:val="00285337"/>
    <w:rsid w:val="002C4776"/>
    <w:rsid w:val="002D689C"/>
    <w:rsid w:val="002F7AEB"/>
    <w:rsid w:val="00310524"/>
    <w:rsid w:val="00312133"/>
    <w:rsid w:val="00312E64"/>
    <w:rsid w:val="00327915"/>
    <w:rsid w:val="00337BE8"/>
    <w:rsid w:val="003411EC"/>
    <w:rsid w:val="00355B29"/>
    <w:rsid w:val="00371C45"/>
    <w:rsid w:val="00373F13"/>
    <w:rsid w:val="00374BF5"/>
    <w:rsid w:val="003857BA"/>
    <w:rsid w:val="00391A1D"/>
    <w:rsid w:val="003968D0"/>
    <w:rsid w:val="003A17C3"/>
    <w:rsid w:val="003A5320"/>
    <w:rsid w:val="003B1588"/>
    <w:rsid w:val="003B2EBE"/>
    <w:rsid w:val="003C0148"/>
    <w:rsid w:val="003C0706"/>
    <w:rsid w:val="003D4844"/>
    <w:rsid w:val="003D72A9"/>
    <w:rsid w:val="003E66EA"/>
    <w:rsid w:val="003F7526"/>
    <w:rsid w:val="004009FE"/>
    <w:rsid w:val="004028A1"/>
    <w:rsid w:val="00410E71"/>
    <w:rsid w:val="00411B37"/>
    <w:rsid w:val="0042132B"/>
    <w:rsid w:val="004256FA"/>
    <w:rsid w:val="00427C71"/>
    <w:rsid w:val="00432989"/>
    <w:rsid w:val="0045122B"/>
    <w:rsid w:val="004550B3"/>
    <w:rsid w:val="00462DBB"/>
    <w:rsid w:val="004656CC"/>
    <w:rsid w:val="00472127"/>
    <w:rsid w:val="00474A66"/>
    <w:rsid w:val="004A24A9"/>
    <w:rsid w:val="004B05E7"/>
    <w:rsid w:val="004B151B"/>
    <w:rsid w:val="004B25DC"/>
    <w:rsid w:val="004B5EBB"/>
    <w:rsid w:val="004B7764"/>
    <w:rsid w:val="004C62AE"/>
    <w:rsid w:val="004F59A3"/>
    <w:rsid w:val="00511055"/>
    <w:rsid w:val="00511CB9"/>
    <w:rsid w:val="0052317D"/>
    <w:rsid w:val="00527545"/>
    <w:rsid w:val="00534E21"/>
    <w:rsid w:val="00535533"/>
    <w:rsid w:val="00551AF6"/>
    <w:rsid w:val="00553C88"/>
    <w:rsid w:val="005549F5"/>
    <w:rsid w:val="00554E62"/>
    <w:rsid w:val="00561527"/>
    <w:rsid w:val="00585FFC"/>
    <w:rsid w:val="00593D5B"/>
    <w:rsid w:val="005947F8"/>
    <w:rsid w:val="00596579"/>
    <w:rsid w:val="005A3CB2"/>
    <w:rsid w:val="005A60E3"/>
    <w:rsid w:val="005B13B2"/>
    <w:rsid w:val="005F0D6C"/>
    <w:rsid w:val="0060348F"/>
    <w:rsid w:val="00603802"/>
    <w:rsid w:val="0060607C"/>
    <w:rsid w:val="00606B0C"/>
    <w:rsid w:val="006075CE"/>
    <w:rsid w:val="00621B5A"/>
    <w:rsid w:val="006309CA"/>
    <w:rsid w:val="00637660"/>
    <w:rsid w:val="006411A7"/>
    <w:rsid w:val="00641CC3"/>
    <w:rsid w:val="00642AC3"/>
    <w:rsid w:val="00645AC5"/>
    <w:rsid w:val="00650DC7"/>
    <w:rsid w:val="0065163A"/>
    <w:rsid w:val="0066250D"/>
    <w:rsid w:val="00662DCB"/>
    <w:rsid w:val="00662FE4"/>
    <w:rsid w:val="00664DF8"/>
    <w:rsid w:val="0066643A"/>
    <w:rsid w:val="006710B9"/>
    <w:rsid w:val="006819C9"/>
    <w:rsid w:val="00695FD7"/>
    <w:rsid w:val="00696BC7"/>
    <w:rsid w:val="006A44EB"/>
    <w:rsid w:val="006B3617"/>
    <w:rsid w:val="006B5EC7"/>
    <w:rsid w:val="00716EF9"/>
    <w:rsid w:val="00734893"/>
    <w:rsid w:val="00735176"/>
    <w:rsid w:val="00735CD2"/>
    <w:rsid w:val="00761C85"/>
    <w:rsid w:val="00762BA5"/>
    <w:rsid w:val="00775710"/>
    <w:rsid w:val="007758E4"/>
    <w:rsid w:val="00775CAF"/>
    <w:rsid w:val="00780F58"/>
    <w:rsid w:val="00781078"/>
    <w:rsid w:val="007819EA"/>
    <w:rsid w:val="007864D3"/>
    <w:rsid w:val="00787EE2"/>
    <w:rsid w:val="0079645F"/>
    <w:rsid w:val="007A1D7E"/>
    <w:rsid w:val="007B2D40"/>
    <w:rsid w:val="007B5878"/>
    <w:rsid w:val="007B5903"/>
    <w:rsid w:val="007B72F4"/>
    <w:rsid w:val="007D40ED"/>
    <w:rsid w:val="007D711F"/>
    <w:rsid w:val="007E3D5C"/>
    <w:rsid w:val="007E791D"/>
    <w:rsid w:val="008120BC"/>
    <w:rsid w:val="008132FD"/>
    <w:rsid w:val="00815FA8"/>
    <w:rsid w:val="0082670F"/>
    <w:rsid w:val="00846B0D"/>
    <w:rsid w:val="0084726D"/>
    <w:rsid w:val="0086747A"/>
    <w:rsid w:val="00870D4E"/>
    <w:rsid w:val="00874AF4"/>
    <w:rsid w:val="008934EB"/>
    <w:rsid w:val="00894F90"/>
    <w:rsid w:val="00896B06"/>
    <w:rsid w:val="008A5C1E"/>
    <w:rsid w:val="008C16A1"/>
    <w:rsid w:val="008E02BE"/>
    <w:rsid w:val="008F096A"/>
    <w:rsid w:val="008F4331"/>
    <w:rsid w:val="008F46A3"/>
    <w:rsid w:val="00904C87"/>
    <w:rsid w:val="00916654"/>
    <w:rsid w:val="00925514"/>
    <w:rsid w:val="00943223"/>
    <w:rsid w:val="0094470B"/>
    <w:rsid w:val="009538F9"/>
    <w:rsid w:val="009755AD"/>
    <w:rsid w:val="00976C28"/>
    <w:rsid w:val="009873A7"/>
    <w:rsid w:val="00991671"/>
    <w:rsid w:val="009924A1"/>
    <w:rsid w:val="009A0DE6"/>
    <w:rsid w:val="009A1946"/>
    <w:rsid w:val="009A5445"/>
    <w:rsid w:val="009A73CC"/>
    <w:rsid w:val="009B2095"/>
    <w:rsid w:val="009B64A2"/>
    <w:rsid w:val="009D2C05"/>
    <w:rsid w:val="009D5A44"/>
    <w:rsid w:val="009D62B8"/>
    <w:rsid w:val="009E762A"/>
    <w:rsid w:val="009F0763"/>
    <w:rsid w:val="00A039DA"/>
    <w:rsid w:val="00A10853"/>
    <w:rsid w:val="00A10C30"/>
    <w:rsid w:val="00A11B74"/>
    <w:rsid w:val="00A26582"/>
    <w:rsid w:val="00A308C1"/>
    <w:rsid w:val="00A3375A"/>
    <w:rsid w:val="00A37086"/>
    <w:rsid w:val="00A52D87"/>
    <w:rsid w:val="00A853A1"/>
    <w:rsid w:val="00A9260D"/>
    <w:rsid w:val="00A935CA"/>
    <w:rsid w:val="00AA12DE"/>
    <w:rsid w:val="00AA697D"/>
    <w:rsid w:val="00AA6BBB"/>
    <w:rsid w:val="00AB3E3C"/>
    <w:rsid w:val="00AC03A4"/>
    <w:rsid w:val="00AC2B20"/>
    <w:rsid w:val="00AD2C6D"/>
    <w:rsid w:val="00AD32DB"/>
    <w:rsid w:val="00AE085A"/>
    <w:rsid w:val="00AE0B8A"/>
    <w:rsid w:val="00B0692B"/>
    <w:rsid w:val="00B100C2"/>
    <w:rsid w:val="00B2021F"/>
    <w:rsid w:val="00B425C3"/>
    <w:rsid w:val="00B61284"/>
    <w:rsid w:val="00B6202C"/>
    <w:rsid w:val="00B701F7"/>
    <w:rsid w:val="00B7152F"/>
    <w:rsid w:val="00B869E9"/>
    <w:rsid w:val="00B906C5"/>
    <w:rsid w:val="00B96DF6"/>
    <w:rsid w:val="00BA7D4D"/>
    <w:rsid w:val="00BB2AEE"/>
    <w:rsid w:val="00BB2B62"/>
    <w:rsid w:val="00BC1315"/>
    <w:rsid w:val="00BC5477"/>
    <w:rsid w:val="00BD0C5A"/>
    <w:rsid w:val="00BD68F8"/>
    <w:rsid w:val="00BF643C"/>
    <w:rsid w:val="00C12A4A"/>
    <w:rsid w:val="00C1592D"/>
    <w:rsid w:val="00C22FD8"/>
    <w:rsid w:val="00C3110E"/>
    <w:rsid w:val="00C47F25"/>
    <w:rsid w:val="00C54C34"/>
    <w:rsid w:val="00C64067"/>
    <w:rsid w:val="00C73B95"/>
    <w:rsid w:val="00C841FC"/>
    <w:rsid w:val="00C94F79"/>
    <w:rsid w:val="00CB6314"/>
    <w:rsid w:val="00CC0CC5"/>
    <w:rsid w:val="00CE0E85"/>
    <w:rsid w:val="00CF281B"/>
    <w:rsid w:val="00CF49D2"/>
    <w:rsid w:val="00D16174"/>
    <w:rsid w:val="00D20DD0"/>
    <w:rsid w:val="00D37237"/>
    <w:rsid w:val="00D43D25"/>
    <w:rsid w:val="00D443DF"/>
    <w:rsid w:val="00D56058"/>
    <w:rsid w:val="00D60EFD"/>
    <w:rsid w:val="00D8743D"/>
    <w:rsid w:val="00D90776"/>
    <w:rsid w:val="00D9086C"/>
    <w:rsid w:val="00D9177F"/>
    <w:rsid w:val="00D95B55"/>
    <w:rsid w:val="00DB2489"/>
    <w:rsid w:val="00DB556D"/>
    <w:rsid w:val="00DB66A2"/>
    <w:rsid w:val="00DC0D4E"/>
    <w:rsid w:val="00DD0C37"/>
    <w:rsid w:val="00DD3012"/>
    <w:rsid w:val="00DF20C9"/>
    <w:rsid w:val="00DF5E42"/>
    <w:rsid w:val="00E023EB"/>
    <w:rsid w:val="00E10A5D"/>
    <w:rsid w:val="00E1522B"/>
    <w:rsid w:val="00E2050C"/>
    <w:rsid w:val="00E22C05"/>
    <w:rsid w:val="00E241C1"/>
    <w:rsid w:val="00E70CC5"/>
    <w:rsid w:val="00E72971"/>
    <w:rsid w:val="00EA4674"/>
    <w:rsid w:val="00EC0371"/>
    <w:rsid w:val="00EF12FB"/>
    <w:rsid w:val="00F33B10"/>
    <w:rsid w:val="00F353D4"/>
    <w:rsid w:val="00F37B0E"/>
    <w:rsid w:val="00F47CC1"/>
    <w:rsid w:val="00F522F1"/>
    <w:rsid w:val="00F57BA4"/>
    <w:rsid w:val="00F60615"/>
    <w:rsid w:val="00F60FD9"/>
    <w:rsid w:val="00F651E8"/>
    <w:rsid w:val="00F73359"/>
    <w:rsid w:val="00F81799"/>
    <w:rsid w:val="00F86BFD"/>
    <w:rsid w:val="00F94D79"/>
    <w:rsid w:val="00F97461"/>
    <w:rsid w:val="00FB54EB"/>
    <w:rsid w:val="00FC3E2D"/>
    <w:rsid w:val="00FD521D"/>
    <w:rsid w:val="00FD605A"/>
    <w:rsid w:val="00FD6EB5"/>
    <w:rsid w:val="00FE106B"/>
    <w:rsid w:val="00FE6370"/>
    <w:rsid w:val="00FF07DD"/>
    <w:rsid w:val="00FF7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2CFFDA62"/>
  <w14:defaultImageDpi w14:val="300"/>
  <w15:docId w15:val="{8B3DBAEF-CE17-482A-B627-9E89A25C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223"/>
    <w:rPr>
      <w:sz w:val="24"/>
      <w:szCs w:val="24"/>
    </w:rPr>
  </w:style>
  <w:style w:type="paragraph" w:styleId="Heading1">
    <w:name w:val="heading 1"/>
    <w:basedOn w:val="Normal"/>
    <w:next w:val="Normal"/>
    <w:link w:val="Heading1Char"/>
    <w:uiPriority w:val="9"/>
    <w:qFormat/>
    <w:rsid w:val="009432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432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94322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94322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94322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94322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94322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94322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94322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4322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locked/>
    <w:rsid w:val="00943223"/>
    <w:rPr>
      <w:rFonts w:asciiTheme="majorHAnsi" w:eastAsiaTheme="majorEastAsia" w:hAnsiTheme="majorHAnsi" w:cstheme="majorBidi"/>
      <w:b/>
      <w:bCs/>
      <w:color w:val="4F81BD" w:themeColor="accent1"/>
      <w:sz w:val="26"/>
      <w:szCs w:val="26"/>
    </w:rPr>
  </w:style>
  <w:style w:type="table" w:styleId="TableGrid">
    <w:name w:val="Table Grid"/>
    <w:basedOn w:val="TableNormal"/>
    <w:rsid w:val="00B6202C"/>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rsid w:val="00B6202C"/>
    <w:pPr>
      <w:framePr w:w="7920" w:h="1980" w:hRule="exact" w:hSpace="180" w:wrap="auto" w:hAnchor="page" w:xAlign="center" w:yAlign="bottom"/>
      <w:ind w:left="2880"/>
    </w:pPr>
  </w:style>
  <w:style w:type="paragraph" w:styleId="BalloonText">
    <w:name w:val="Balloon Text"/>
    <w:basedOn w:val="Normal"/>
    <w:link w:val="BalloonTextChar"/>
    <w:semiHidden/>
    <w:rsid w:val="00B6202C"/>
    <w:rPr>
      <w:rFonts w:ascii="Tahoma" w:hAnsi="Tahoma" w:cs="Tahoma"/>
      <w:sz w:val="16"/>
      <w:szCs w:val="16"/>
    </w:rPr>
  </w:style>
  <w:style w:type="character" w:customStyle="1" w:styleId="BalloonTextChar">
    <w:name w:val="Balloon Text Char"/>
    <w:link w:val="BalloonText"/>
    <w:semiHidden/>
    <w:locked/>
    <w:rsid w:val="007A1D7E"/>
    <w:rPr>
      <w:rFonts w:cs="Times New Roman"/>
      <w:sz w:val="2"/>
      <w:szCs w:val="2"/>
    </w:rPr>
  </w:style>
  <w:style w:type="paragraph" w:styleId="Header">
    <w:name w:val="header"/>
    <w:basedOn w:val="Normal"/>
    <w:link w:val="HeaderChar"/>
    <w:rsid w:val="008A5C1E"/>
    <w:pPr>
      <w:tabs>
        <w:tab w:val="center" w:pos="4320"/>
        <w:tab w:val="right" w:pos="8640"/>
      </w:tabs>
    </w:pPr>
  </w:style>
  <w:style w:type="character" w:customStyle="1" w:styleId="HeaderChar">
    <w:name w:val="Header Char"/>
    <w:link w:val="Header"/>
    <w:semiHidden/>
    <w:locked/>
    <w:rsid w:val="007A1D7E"/>
    <w:rPr>
      <w:rFonts w:ascii="Arial" w:hAnsi="Arial" w:cs="Arial"/>
      <w:sz w:val="24"/>
      <w:szCs w:val="24"/>
    </w:rPr>
  </w:style>
  <w:style w:type="paragraph" w:styleId="Footer">
    <w:name w:val="footer"/>
    <w:basedOn w:val="Normal"/>
    <w:link w:val="FooterChar"/>
    <w:rsid w:val="008A5C1E"/>
    <w:pPr>
      <w:tabs>
        <w:tab w:val="center" w:pos="4320"/>
        <w:tab w:val="right" w:pos="8640"/>
      </w:tabs>
    </w:pPr>
  </w:style>
  <w:style w:type="character" w:customStyle="1" w:styleId="FooterChar">
    <w:name w:val="Footer Char"/>
    <w:link w:val="Footer"/>
    <w:semiHidden/>
    <w:locked/>
    <w:rsid w:val="007A1D7E"/>
    <w:rPr>
      <w:rFonts w:ascii="Arial" w:hAnsi="Arial" w:cs="Arial"/>
      <w:sz w:val="24"/>
      <w:szCs w:val="24"/>
    </w:rPr>
  </w:style>
  <w:style w:type="paragraph" w:styleId="BodyText">
    <w:name w:val="Body Text"/>
    <w:basedOn w:val="Normal"/>
    <w:link w:val="BodyTextChar"/>
    <w:rsid w:val="00AD32DB"/>
    <w:pPr>
      <w:tabs>
        <w:tab w:val="left" w:pos="990"/>
      </w:tabs>
    </w:pPr>
    <w:rPr>
      <w:b/>
      <w:bCs/>
      <w:sz w:val="22"/>
      <w:szCs w:val="22"/>
    </w:rPr>
  </w:style>
  <w:style w:type="character" w:customStyle="1" w:styleId="BodyTextChar">
    <w:name w:val="Body Text Char"/>
    <w:link w:val="BodyText"/>
    <w:semiHidden/>
    <w:locked/>
    <w:rsid w:val="007A1D7E"/>
    <w:rPr>
      <w:rFonts w:ascii="Arial" w:hAnsi="Arial" w:cs="Arial"/>
      <w:sz w:val="24"/>
      <w:szCs w:val="24"/>
    </w:rPr>
  </w:style>
  <w:style w:type="character" w:styleId="Hyperlink">
    <w:name w:val="Hyperlink"/>
    <w:rsid w:val="00AD32DB"/>
    <w:rPr>
      <w:rFonts w:cs="Times New Roman"/>
      <w:color w:val="0000FF"/>
      <w:u w:val="single"/>
    </w:rPr>
  </w:style>
  <w:style w:type="character" w:styleId="FootnoteReference">
    <w:name w:val="footnote reference"/>
    <w:semiHidden/>
    <w:rsid w:val="000A2C04"/>
    <w:rPr>
      <w:rFonts w:ascii="Times New Roman" w:hAnsi="Times New Roman" w:cs="Times New Roman"/>
      <w:sz w:val="24"/>
      <w:szCs w:val="24"/>
      <w:vertAlign w:val="superscript"/>
    </w:rPr>
  </w:style>
  <w:style w:type="paragraph" w:styleId="FootnoteText">
    <w:name w:val="footnote text"/>
    <w:basedOn w:val="Normal"/>
    <w:link w:val="FootnoteTextChar"/>
    <w:semiHidden/>
    <w:rsid w:val="000A2C04"/>
    <w:rPr>
      <w:sz w:val="20"/>
      <w:szCs w:val="20"/>
    </w:rPr>
  </w:style>
  <w:style w:type="character" w:customStyle="1" w:styleId="FootnoteTextChar">
    <w:name w:val="Footnote Text Char"/>
    <w:link w:val="FootnoteText"/>
    <w:semiHidden/>
    <w:locked/>
    <w:rsid w:val="007A1D7E"/>
    <w:rPr>
      <w:rFonts w:ascii="Arial" w:hAnsi="Arial" w:cs="Arial"/>
      <w:sz w:val="20"/>
      <w:szCs w:val="20"/>
    </w:rPr>
  </w:style>
  <w:style w:type="paragraph" w:styleId="BodyText2">
    <w:name w:val="Body Text 2"/>
    <w:basedOn w:val="Normal"/>
    <w:link w:val="BodyText2Char"/>
    <w:rsid w:val="003968D0"/>
    <w:pPr>
      <w:spacing w:after="120" w:line="480" w:lineRule="auto"/>
    </w:pPr>
  </w:style>
  <w:style w:type="character" w:customStyle="1" w:styleId="BodyText2Char">
    <w:name w:val="Body Text 2 Char"/>
    <w:link w:val="BodyText2"/>
    <w:semiHidden/>
    <w:locked/>
    <w:rsid w:val="007A1D7E"/>
    <w:rPr>
      <w:rFonts w:ascii="Arial" w:hAnsi="Arial" w:cs="Arial"/>
      <w:sz w:val="24"/>
      <w:szCs w:val="24"/>
    </w:rPr>
  </w:style>
  <w:style w:type="paragraph" w:styleId="NormalWeb">
    <w:name w:val="Normal (Web)"/>
    <w:basedOn w:val="Normal"/>
    <w:rsid w:val="00870D4E"/>
    <w:pPr>
      <w:spacing w:before="100" w:beforeAutospacing="1" w:after="100" w:afterAutospacing="1"/>
    </w:pPr>
  </w:style>
  <w:style w:type="paragraph" w:styleId="HTMLPreformatted">
    <w:name w:val="HTML Preformatted"/>
    <w:basedOn w:val="Normal"/>
    <w:link w:val="HTMLPreformattedChar"/>
    <w:rsid w:val="00870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semiHidden/>
    <w:locked/>
    <w:rsid w:val="007A1D7E"/>
    <w:rPr>
      <w:rFonts w:ascii="Courier New" w:hAnsi="Courier New" w:cs="Courier New"/>
      <w:sz w:val="20"/>
      <w:szCs w:val="20"/>
    </w:rPr>
  </w:style>
  <w:style w:type="character" w:styleId="FollowedHyperlink">
    <w:name w:val="FollowedHyperlink"/>
    <w:rsid w:val="00AE085A"/>
    <w:rPr>
      <w:rFonts w:cs="Times New Roman"/>
      <w:color w:val="800080"/>
      <w:u w:val="single"/>
    </w:rPr>
  </w:style>
  <w:style w:type="character" w:styleId="PageNumber">
    <w:name w:val="page number"/>
    <w:rsid w:val="00A853A1"/>
    <w:rPr>
      <w:rFonts w:cs="Times New Roman"/>
    </w:rPr>
  </w:style>
  <w:style w:type="paragraph" w:customStyle="1" w:styleId="Default">
    <w:name w:val="Default"/>
    <w:rsid w:val="00AD2C6D"/>
    <w:pPr>
      <w:autoSpaceDE w:val="0"/>
      <w:autoSpaceDN w:val="0"/>
      <w:adjustRightInd w:val="0"/>
    </w:pPr>
    <w:rPr>
      <w:rFonts w:ascii="Gotham" w:hAnsi="Gotham" w:cs="Gotham"/>
      <w:color w:val="000000"/>
      <w:sz w:val="24"/>
      <w:szCs w:val="24"/>
    </w:rPr>
  </w:style>
  <w:style w:type="character" w:customStyle="1" w:styleId="A3">
    <w:name w:val="A3"/>
    <w:rsid w:val="00AD2C6D"/>
    <w:rPr>
      <w:color w:val="000000"/>
      <w:sz w:val="19"/>
    </w:rPr>
  </w:style>
  <w:style w:type="character" w:customStyle="1" w:styleId="Heading3Char">
    <w:name w:val="Heading 3 Char"/>
    <w:basedOn w:val="DefaultParagraphFont"/>
    <w:link w:val="Heading3"/>
    <w:uiPriority w:val="9"/>
    <w:semiHidden/>
    <w:rsid w:val="0094322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4322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4322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4322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4322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4322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43223"/>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locked/>
    <w:rsid w:val="009432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322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locked/>
    <w:rsid w:val="0094322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4322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locked/>
    <w:rsid w:val="00943223"/>
    <w:rPr>
      <w:b/>
      <w:bCs/>
    </w:rPr>
  </w:style>
  <w:style w:type="character" w:styleId="Emphasis">
    <w:name w:val="Emphasis"/>
    <w:basedOn w:val="DefaultParagraphFont"/>
    <w:uiPriority w:val="20"/>
    <w:qFormat/>
    <w:locked/>
    <w:rsid w:val="00943223"/>
    <w:rPr>
      <w:i/>
      <w:iCs/>
    </w:rPr>
  </w:style>
  <w:style w:type="paragraph" w:styleId="NoSpacing">
    <w:name w:val="No Spacing"/>
    <w:uiPriority w:val="1"/>
    <w:qFormat/>
    <w:rsid w:val="00943223"/>
    <w:pPr>
      <w:spacing w:after="0" w:line="240" w:lineRule="auto"/>
    </w:pPr>
  </w:style>
  <w:style w:type="paragraph" w:styleId="ListParagraph">
    <w:name w:val="List Paragraph"/>
    <w:basedOn w:val="Normal"/>
    <w:uiPriority w:val="34"/>
    <w:qFormat/>
    <w:rsid w:val="00943223"/>
    <w:pPr>
      <w:ind w:left="720"/>
      <w:contextualSpacing/>
    </w:pPr>
  </w:style>
  <w:style w:type="paragraph" w:styleId="Quote">
    <w:name w:val="Quote"/>
    <w:basedOn w:val="Normal"/>
    <w:next w:val="Normal"/>
    <w:link w:val="QuoteChar"/>
    <w:uiPriority w:val="29"/>
    <w:qFormat/>
    <w:rsid w:val="00943223"/>
    <w:rPr>
      <w:i/>
      <w:iCs/>
      <w:color w:val="000000" w:themeColor="text1"/>
    </w:rPr>
  </w:style>
  <w:style w:type="character" w:customStyle="1" w:styleId="QuoteChar">
    <w:name w:val="Quote Char"/>
    <w:basedOn w:val="DefaultParagraphFont"/>
    <w:link w:val="Quote"/>
    <w:uiPriority w:val="29"/>
    <w:rsid w:val="00943223"/>
    <w:rPr>
      <w:i/>
      <w:iCs/>
      <w:color w:val="000000" w:themeColor="text1"/>
    </w:rPr>
  </w:style>
  <w:style w:type="paragraph" w:styleId="IntenseQuote">
    <w:name w:val="Intense Quote"/>
    <w:basedOn w:val="Normal"/>
    <w:next w:val="Normal"/>
    <w:link w:val="IntenseQuoteChar"/>
    <w:uiPriority w:val="30"/>
    <w:qFormat/>
    <w:rsid w:val="0094322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43223"/>
    <w:rPr>
      <w:b/>
      <w:bCs/>
      <w:i/>
      <w:iCs/>
      <w:color w:val="4F81BD" w:themeColor="accent1"/>
    </w:rPr>
  </w:style>
  <w:style w:type="character" w:styleId="SubtleEmphasis">
    <w:name w:val="Subtle Emphasis"/>
    <w:basedOn w:val="DefaultParagraphFont"/>
    <w:uiPriority w:val="19"/>
    <w:qFormat/>
    <w:rsid w:val="00943223"/>
    <w:rPr>
      <w:i/>
      <w:iCs/>
      <w:color w:val="808080" w:themeColor="text1" w:themeTint="7F"/>
    </w:rPr>
  </w:style>
  <w:style w:type="character" w:styleId="IntenseEmphasis">
    <w:name w:val="Intense Emphasis"/>
    <w:basedOn w:val="DefaultParagraphFont"/>
    <w:uiPriority w:val="21"/>
    <w:qFormat/>
    <w:rsid w:val="00943223"/>
    <w:rPr>
      <w:b/>
      <w:bCs/>
      <w:i/>
      <w:iCs/>
      <w:color w:val="4F81BD" w:themeColor="accent1"/>
    </w:rPr>
  </w:style>
  <w:style w:type="character" w:styleId="SubtleReference">
    <w:name w:val="Subtle Reference"/>
    <w:basedOn w:val="DefaultParagraphFont"/>
    <w:uiPriority w:val="31"/>
    <w:qFormat/>
    <w:rsid w:val="00943223"/>
    <w:rPr>
      <w:smallCaps/>
      <w:color w:val="C0504D" w:themeColor="accent2"/>
      <w:u w:val="single"/>
    </w:rPr>
  </w:style>
  <w:style w:type="character" w:styleId="IntenseReference">
    <w:name w:val="Intense Reference"/>
    <w:basedOn w:val="DefaultParagraphFont"/>
    <w:uiPriority w:val="32"/>
    <w:qFormat/>
    <w:rsid w:val="00943223"/>
    <w:rPr>
      <w:b/>
      <w:bCs/>
      <w:smallCaps/>
      <w:color w:val="C0504D" w:themeColor="accent2"/>
      <w:spacing w:val="5"/>
      <w:u w:val="single"/>
    </w:rPr>
  </w:style>
  <w:style w:type="character" w:styleId="BookTitle">
    <w:name w:val="Book Title"/>
    <w:basedOn w:val="DefaultParagraphFont"/>
    <w:uiPriority w:val="33"/>
    <w:qFormat/>
    <w:rsid w:val="00943223"/>
    <w:rPr>
      <w:b/>
      <w:bCs/>
      <w:smallCaps/>
      <w:spacing w:val="5"/>
    </w:rPr>
  </w:style>
  <w:style w:type="paragraph" w:styleId="TOCHeading">
    <w:name w:val="TOC Heading"/>
    <w:basedOn w:val="Heading1"/>
    <w:next w:val="Normal"/>
    <w:uiPriority w:val="39"/>
    <w:semiHidden/>
    <w:unhideWhenUsed/>
    <w:qFormat/>
    <w:rsid w:val="00943223"/>
    <w:pPr>
      <w:outlineLvl w:val="9"/>
    </w:pPr>
  </w:style>
  <w:style w:type="paragraph" w:customStyle="1" w:styleId="HeaderFooter">
    <w:name w:val="Header/Footer"/>
    <w:basedOn w:val="Header"/>
    <w:link w:val="HeaderFooterChar"/>
    <w:rsid w:val="00171663"/>
    <w:pPr>
      <w:tabs>
        <w:tab w:val="clear" w:pos="4320"/>
        <w:tab w:val="clear" w:pos="8640"/>
        <w:tab w:val="right" w:pos="9360"/>
      </w:tabs>
      <w:spacing w:after="0" w:line="240" w:lineRule="auto"/>
    </w:pPr>
    <w:rPr>
      <w:rFonts w:asciiTheme="majorHAnsi" w:hAnsiTheme="majorHAnsi"/>
      <w:sz w:val="16"/>
      <w:szCs w:val="16"/>
    </w:rPr>
  </w:style>
  <w:style w:type="paragraph" w:customStyle="1" w:styleId="DateSent">
    <w:name w:val="Date Sent"/>
    <w:basedOn w:val="Normal"/>
    <w:link w:val="DateSentChar"/>
    <w:rsid w:val="004B151B"/>
    <w:pPr>
      <w:spacing w:before="480" w:after="0" w:line="240" w:lineRule="auto"/>
    </w:pPr>
  </w:style>
  <w:style w:type="character" w:customStyle="1" w:styleId="HeaderFooterChar">
    <w:name w:val="Header/Footer Char"/>
    <w:basedOn w:val="HeaderChar"/>
    <w:link w:val="HeaderFooter"/>
    <w:rsid w:val="00171663"/>
    <w:rPr>
      <w:rFonts w:asciiTheme="majorHAnsi" w:hAnsiTheme="majorHAnsi" w:cs="Arial"/>
      <w:color w:val="000000"/>
      <w:sz w:val="16"/>
      <w:szCs w:val="16"/>
    </w:rPr>
  </w:style>
  <w:style w:type="paragraph" w:customStyle="1" w:styleId="AddressBlock">
    <w:name w:val="Address Block"/>
    <w:basedOn w:val="Normal"/>
    <w:link w:val="AddressBlockChar"/>
    <w:rsid w:val="004B151B"/>
    <w:pPr>
      <w:spacing w:after="0" w:line="240" w:lineRule="auto"/>
    </w:pPr>
  </w:style>
  <w:style w:type="character" w:customStyle="1" w:styleId="DateSentChar">
    <w:name w:val="Date Sent Char"/>
    <w:basedOn w:val="DefaultParagraphFont"/>
    <w:link w:val="DateSent"/>
    <w:rsid w:val="004B151B"/>
    <w:rPr>
      <w:sz w:val="24"/>
      <w:szCs w:val="24"/>
    </w:rPr>
  </w:style>
  <w:style w:type="paragraph" w:customStyle="1" w:styleId="CalHRLetterheadSalutation">
    <w:name w:val="CalHR Letterhead Salutation"/>
    <w:basedOn w:val="DateSent"/>
    <w:link w:val="CalHRLetterheadSalutationChar"/>
    <w:rsid w:val="004B151B"/>
    <w:pPr>
      <w:spacing w:after="240"/>
    </w:pPr>
  </w:style>
  <w:style w:type="character" w:customStyle="1" w:styleId="AddressBlockChar">
    <w:name w:val="Address Block Char"/>
    <w:basedOn w:val="DefaultParagraphFont"/>
    <w:link w:val="AddressBlock"/>
    <w:rsid w:val="004B151B"/>
    <w:rPr>
      <w:sz w:val="24"/>
      <w:szCs w:val="24"/>
    </w:rPr>
  </w:style>
  <w:style w:type="paragraph" w:customStyle="1" w:styleId="NameofAddressee">
    <w:name w:val="Name of Addressee"/>
    <w:basedOn w:val="DateSent"/>
    <w:link w:val="NameofAddresseeChar"/>
    <w:rsid w:val="00170071"/>
    <w:pPr>
      <w:spacing w:after="240"/>
    </w:pPr>
  </w:style>
  <w:style w:type="character" w:customStyle="1" w:styleId="CalHRLetterheadSalutationChar">
    <w:name w:val="CalHR Letterhead Salutation Char"/>
    <w:basedOn w:val="DateSentChar"/>
    <w:link w:val="CalHRLetterheadSalutation"/>
    <w:rsid w:val="004B151B"/>
    <w:rPr>
      <w:sz w:val="24"/>
      <w:szCs w:val="24"/>
    </w:rPr>
  </w:style>
  <w:style w:type="paragraph" w:styleId="Salutation">
    <w:name w:val="Salutation"/>
    <w:basedOn w:val="Normal"/>
    <w:next w:val="Normal"/>
    <w:link w:val="SalutationChar"/>
    <w:rsid w:val="00AA12DE"/>
  </w:style>
  <w:style w:type="character" w:customStyle="1" w:styleId="NameofAddresseeChar">
    <w:name w:val="Name of Addressee Char"/>
    <w:basedOn w:val="DateSentChar"/>
    <w:link w:val="NameofAddressee"/>
    <w:rsid w:val="00170071"/>
    <w:rPr>
      <w:color w:val="000000"/>
      <w:sz w:val="24"/>
      <w:szCs w:val="24"/>
    </w:rPr>
  </w:style>
  <w:style w:type="character" w:customStyle="1" w:styleId="SalutationChar">
    <w:name w:val="Salutation Char"/>
    <w:basedOn w:val="DefaultParagraphFont"/>
    <w:link w:val="Salutation"/>
    <w:rsid w:val="00AA12DE"/>
  </w:style>
  <w:style w:type="paragraph" w:customStyle="1" w:styleId="Addressee">
    <w:name w:val="Addressee"/>
    <w:basedOn w:val="Salutation"/>
    <w:link w:val="AddresseeChar"/>
    <w:rsid w:val="00AA12DE"/>
    <w:pPr>
      <w:spacing w:before="480" w:after="0" w:line="240" w:lineRule="auto"/>
    </w:pPr>
  </w:style>
  <w:style w:type="paragraph" w:customStyle="1" w:styleId="Signer">
    <w:name w:val="Signer"/>
    <w:basedOn w:val="DateSent"/>
    <w:link w:val="SignerChar"/>
    <w:rsid w:val="00170071"/>
    <w:pPr>
      <w:spacing w:before="600"/>
    </w:pPr>
  </w:style>
  <w:style w:type="character" w:customStyle="1" w:styleId="AddresseeChar">
    <w:name w:val="Addressee Char"/>
    <w:basedOn w:val="SalutationChar"/>
    <w:link w:val="Addressee"/>
    <w:rsid w:val="00AA12DE"/>
    <w:rPr>
      <w:sz w:val="24"/>
    </w:rPr>
  </w:style>
  <w:style w:type="paragraph" w:customStyle="1" w:styleId="CCFirstItem">
    <w:name w:val="CC First Item"/>
    <w:basedOn w:val="Normal"/>
    <w:link w:val="CCFirstItemChar"/>
    <w:rsid w:val="00170071"/>
    <w:pPr>
      <w:tabs>
        <w:tab w:val="left" w:pos="720"/>
      </w:tabs>
      <w:spacing w:before="480" w:after="0" w:line="240" w:lineRule="auto"/>
    </w:pPr>
  </w:style>
  <w:style w:type="character" w:customStyle="1" w:styleId="SignerChar">
    <w:name w:val="Signer Char"/>
    <w:basedOn w:val="DateSentChar"/>
    <w:link w:val="Signer"/>
    <w:rsid w:val="00170071"/>
    <w:rPr>
      <w:sz w:val="24"/>
      <w:szCs w:val="24"/>
    </w:rPr>
  </w:style>
  <w:style w:type="paragraph" w:customStyle="1" w:styleId="CCSecondItem">
    <w:name w:val="CC Second Item"/>
    <w:basedOn w:val="Normal"/>
    <w:link w:val="CCSecondItemChar"/>
    <w:rsid w:val="00170071"/>
    <w:pPr>
      <w:tabs>
        <w:tab w:val="left" w:pos="720"/>
      </w:tabs>
      <w:spacing w:after="0" w:line="240" w:lineRule="auto"/>
    </w:pPr>
  </w:style>
  <w:style w:type="character" w:customStyle="1" w:styleId="CCFirstItemChar">
    <w:name w:val="CC First Item Char"/>
    <w:basedOn w:val="DefaultParagraphFont"/>
    <w:link w:val="CCFirstItem"/>
    <w:rsid w:val="00170071"/>
    <w:rPr>
      <w:color w:val="000000"/>
      <w:sz w:val="24"/>
      <w:szCs w:val="24"/>
    </w:rPr>
  </w:style>
  <w:style w:type="character" w:customStyle="1" w:styleId="CCSecondItemChar">
    <w:name w:val="CC Second Item Char"/>
    <w:basedOn w:val="DefaultParagraphFont"/>
    <w:link w:val="CCSecondItem"/>
    <w:rsid w:val="00170071"/>
    <w:rPr>
      <w:color w:val="000000"/>
      <w:sz w:val="24"/>
      <w:szCs w:val="24"/>
    </w:rPr>
  </w:style>
  <w:style w:type="paragraph" w:customStyle="1" w:styleId="HeaderPhoneNumbers">
    <w:name w:val="Header Phone Numbers"/>
    <w:basedOn w:val="HeaderFooter"/>
    <w:link w:val="HeaderPhoneNumbersChar"/>
    <w:rsid w:val="001016F7"/>
    <w:pPr>
      <w:pBdr>
        <w:bottom w:val="single" w:sz="4" w:space="1" w:color="auto"/>
      </w:pBdr>
      <w:tabs>
        <w:tab w:val="left" w:pos="1260"/>
      </w:tabs>
      <w:spacing w:line="600" w:lineRule="auto"/>
    </w:pPr>
  </w:style>
  <w:style w:type="character" w:customStyle="1" w:styleId="HeaderPhoneNumbersChar">
    <w:name w:val="Header Phone Numbers Char"/>
    <w:basedOn w:val="HeaderFooterChar"/>
    <w:link w:val="HeaderPhoneNumbers"/>
    <w:rsid w:val="001016F7"/>
    <w:rPr>
      <w:rFonts w:asciiTheme="majorHAnsi" w:hAnsiTheme="majorHAnsi" w:cs="Arial"/>
      <w:color w:val="000000"/>
      <w:sz w:val="16"/>
      <w:szCs w:val="16"/>
    </w:rPr>
  </w:style>
  <w:style w:type="paragraph" w:styleId="Caption">
    <w:name w:val="caption"/>
    <w:basedOn w:val="Normal"/>
    <w:next w:val="Normal"/>
    <w:uiPriority w:val="35"/>
    <w:semiHidden/>
    <w:unhideWhenUsed/>
    <w:qFormat/>
    <w:locked/>
    <w:rsid w:val="00943223"/>
    <w:pPr>
      <w:spacing w:line="240" w:lineRule="auto"/>
    </w:pPr>
    <w:rPr>
      <w:b/>
      <w:bCs/>
      <w:color w:val="4F81BD" w:themeColor="accent1"/>
      <w:sz w:val="18"/>
      <w:szCs w:val="18"/>
    </w:rPr>
  </w:style>
  <w:style w:type="table" w:customStyle="1" w:styleId="TableGrid1">
    <w:name w:val="Table Grid1"/>
    <w:basedOn w:val="TableNormal"/>
    <w:next w:val="TableGrid"/>
    <w:uiPriority w:val="59"/>
    <w:rsid w:val="00474A6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716737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HR_x0020_Unit xmlns="d09d1775-0ef4-463c-b37e-63d33e6c9716">29</CHR_x0020_Unit>
    <_x0035_08_x0020_Accessible xmlns="d09d1775-0ef4-463c-b37e-63d33e6c9716">TRUE</_x0035_08_x0020_Accessible>
    <KpiDescription xmlns="http://schemas.microsoft.com/sharepoint/v3">Implementation Plan for 2801 - Leadership Training and Development Requirements</KpiDescription>
    <Document_x0020_Category xmlns="d09d1775-0ef4-463c-b37e-63d33e6c9716">19</Document_x0020_Category>
    <RemediatedBy xmlns="d09d1775-0ef4-463c-b37e-63d33e6c97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lHR Miscellaneous Document" ma:contentTypeID="0x010100400B8D4CA4AE314A9EE702AC703510080051782FDDA4646B479248F8794E545C49" ma:contentTypeVersion="8" ma:contentTypeDescription="Use this content type for all other CalHR Documents." ma:contentTypeScope="" ma:versionID="7059ae432ef7e0f18b4c5e4dd27879e5">
  <xsd:schema xmlns:xsd="http://www.w3.org/2001/XMLSchema" xmlns:xs="http://www.w3.org/2001/XMLSchema" xmlns:p="http://schemas.microsoft.com/office/2006/metadata/properties" xmlns:ns1="http://schemas.microsoft.com/sharepoint/v3" xmlns:ns3="d09d1775-0ef4-463c-b37e-63d33e6c9716" targetNamespace="http://schemas.microsoft.com/office/2006/metadata/properties" ma:root="true" ma:fieldsID="894a82c531014452688f7bdcf421626f" ns1:_="" ns3:_="">
    <xsd:import namespace="http://schemas.microsoft.com/sharepoint/v3"/>
    <xsd:import namespace="d09d1775-0ef4-463c-b37e-63d33e6c9716"/>
    <xsd:element name="properties">
      <xsd:complexType>
        <xsd:sequence>
          <xsd:element name="documentManagement">
            <xsd:complexType>
              <xsd:all>
                <xsd:element ref="ns1:KpiDescription" minOccurs="0"/>
                <xsd:element ref="ns3:CHR_x0020_Unit" minOccurs="0"/>
                <xsd:element ref="ns3:Program_x003a_Program_x0020_role" minOccurs="0"/>
                <xsd:element ref="ns3:Document_x0020_Category"/>
                <xsd:element ref="ns3:_x0035_08_x0020_Accessible" minOccurs="0"/>
                <xsd:element ref="ns3:SharedWithUsers" minOccurs="0"/>
                <xsd:element ref="ns3:Remedi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8" nillable="true" ma:displayName="Description" ma:description="The description provides information about the purpose of the goal." ma:internalName="Kpi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9d1775-0ef4-463c-b37e-63d33e6c9716" elementFormDefault="qualified">
    <xsd:import namespace="http://schemas.microsoft.com/office/2006/documentManagement/types"/>
    <xsd:import namespace="http://schemas.microsoft.com/office/infopath/2007/PartnerControls"/>
    <xsd:element name="CHR_x0020_Unit" ma:index="10" nillable="true" ma:displayName="Program" ma:description="Listing of division units." ma:list="{105bd9b9-9305-4025-9c2f-d796fb1e1b3c}" ma:internalName="CHR_x0020_Unit" ma:showField="Title" ma:web="d09d1775-0ef4-463c-b37e-63d33e6c9716">
      <xsd:simpleType>
        <xsd:restriction base="dms:Lookup"/>
      </xsd:simpleType>
    </xsd:element>
    <xsd:element name="Program_x003a_Program_x0020_role" ma:index="11" nillable="true" ma:displayName="Program:Program role" ma:list="{105bd9b9-9305-4025-9c2f-d796fb1e1b3c}" ma:internalName="Program_x003A_Program_x0020_role" ma:readOnly="true" ma:showField="PublishingContactName" ma:web="d09d1775-0ef4-463c-b37e-63d33e6c9716">
      <xsd:simpleType>
        <xsd:restriction base="dms:Lookup"/>
      </xsd:simpleType>
    </xsd:element>
    <xsd:element name="Document_x0020_Category" ma:index="12" ma:displayName="Document Category" ma:list="{db8e424d-8539-43e6-90fe-630742487427}" ma:internalName="Document_x0020_Category" ma:readOnly="false" ma:showField="Title" ma:web="d09d1775-0ef4-463c-b37e-63d33e6c9716">
      <xsd:simpleType>
        <xsd:restriction base="dms:Lookup"/>
      </xsd:simpleType>
    </xsd:element>
    <xsd:element name="_x0035_08_x0020_Accessible" ma:index="13" nillable="true" ma:displayName="Is Accessible" ma:default="FALSE" ma:format="Dropdown" ma:internalName="_x0035_08_x0020_Accessible">
      <xsd:simpleType>
        <xsd:restriction base="dms:Choice">
          <xsd:enumeration value="TRUE"/>
          <xsd:enumeration value="FALSE"/>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ediatedBy" ma:index="16" nillable="true" ma:displayName="RemediatedBy" ma:internalName="Remediated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C0F17-76A5-41FD-8194-9010E1571416}">
  <ds:schemaRefs>
    <ds:schemaRef ds:uri="http://schemas.microsoft.com/sharepoint/v3"/>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d09d1775-0ef4-463c-b37e-63d33e6c9716"/>
    <ds:schemaRef ds:uri="http://www.w3.org/XML/1998/namespace"/>
  </ds:schemaRefs>
</ds:datastoreItem>
</file>

<file path=customXml/itemProps2.xml><?xml version="1.0" encoding="utf-8"?>
<ds:datastoreItem xmlns:ds="http://schemas.openxmlformats.org/officeDocument/2006/customXml" ds:itemID="{36DFCAC9-ACD4-4F90-AE0E-C68645291A3B}">
  <ds:schemaRefs>
    <ds:schemaRef ds:uri="http://schemas.microsoft.com/sharepoint/v3/contenttype/forms"/>
  </ds:schemaRefs>
</ds:datastoreItem>
</file>

<file path=customXml/itemProps3.xml><?xml version="1.0" encoding="utf-8"?>
<ds:datastoreItem xmlns:ds="http://schemas.openxmlformats.org/officeDocument/2006/customXml" ds:itemID="{7693C6BA-9A39-4CD4-A19C-B066D0C8A79E}"/>
</file>

<file path=customXml/itemProps4.xml><?xml version="1.0" encoding="utf-8"?>
<ds:datastoreItem xmlns:ds="http://schemas.openxmlformats.org/officeDocument/2006/customXml" ds:itemID="{0AA4EAB9-AD4C-456C-9A67-8F0E11CDA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88B91C20</Template>
  <TotalTime>1</TotalTime>
  <Pages>1</Pages>
  <Words>294</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California</Company>
  <LinksUpToDate>false</LinksUpToDate>
  <CharactersWithSpaces>2051</CharactersWithSpaces>
  <SharedDoc>false</SharedDoc>
  <HLinks>
    <vt:vector size="6" baseType="variant">
      <vt:variant>
        <vt:i4>917592</vt:i4>
      </vt:variant>
      <vt:variant>
        <vt:i4>6668</vt:i4>
      </vt:variant>
      <vt:variant>
        <vt:i4>1025</vt:i4>
      </vt:variant>
      <vt:variant>
        <vt:i4>1</vt:i4>
      </vt:variant>
      <vt:variant>
        <vt:lpwstr>letterhead_header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Plan for 2801 - Leadership Training and Development Requirements</dc:title>
  <dc:creator>Swann, Frances</dc:creator>
  <cp:keywords/>
  <cp:lastModifiedBy>McFarland, Donald</cp:lastModifiedBy>
  <cp:revision>3</cp:revision>
  <cp:lastPrinted>2017-10-04T22:02:00Z</cp:lastPrinted>
  <dcterms:created xsi:type="dcterms:W3CDTF">2018-12-28T17:59:00Z</dcterms:created>
  <dcterms:modified xsi:type="dcterms:W3CDTF">2019-01-02T16:52:00Z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0x010100400B8D4CA4AE314A9EE702AC703510080051782FDDA4646B479248F8794E545C49</vt:lpwstr>
  </property>
</Properties>
</file>